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C6" w:rsidRDefault="00A045C6" w:rsidP="00A045C6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OBEC  </w:t>
      </w:r>
      <w:r w:rsidR="005A10C3">
        <w:rPr>
          <w:sz w:val="22"/>
          <w:szCs w:val="22"/>
        </w:rPr>
        <w:t>IGRAM</w:t>
      </w:r>
      <w:bookmarkStart w:id="0" w:name="_GoBack"/>
      <w:bookmarkEnd w:id="0"/>
    </w:p>
    <w:p w:rsidR="00A045C6" w:rsidRDefault="00A045C6" w:rsidP="00A045C6">
      <w:pPr>
        <w:pStyle w:val="Standard"/>
      </w:pPr>
      <w:r>
        <w:rPr>
          <w:rStyle w:val="Standardnpsmoodstavce"/>
          <w:sz w:val="22"/>
          <w:szCs w:val="22"/>
        </w:rPr>
        <w:t xml:space="preserve">Spoločný obecný úrad  pre územné plánovanie a stavebný poriadok   so sídlom v Senci Mierové námestie . č.8  903 01 </w:t>
      </w:r>
    </w:p>
    <w:p w:rsidR="00A045C6" w:rsidRDefault="00A045C6" w:rsidP="00A045C6">
      <w:pPr>
        <w:pStyle w:val="Standard"/>
        <w:rPr>
          <w:sz w:val="22"/>
          <w:szCs w:val="22"/>
        </w:rPr>
      </w:pPr>
    </w:p>
    <w:p w:rsidR="00A045C6" w:rsidRDefault="00A045C6" w:rsidP="00A045C6">
      <w:pPr>
        <w:pStyle w:val="Standard"/>
        <w:ind w:left="705" w:hanging="705"/>
        <w:jc w:val="both"/>
      </w:pPr>
      <w:r>
        <w:rPr>
          <w:rStyle w:val="Standardnpsmoodstavce"/>
          <w:b/>
          <w:bCs/>
          <w:sz w:val="22"/>
          <w:szCs w:val="22"/>
        </w:rPr>
        <w:t xml:space="preserve">Vec: </w:t>
      </w:r>
      <w:r>
        <w:rPr>
          <w:rStyle w:val="Standardnpsmoodstavce"/>
          <w:b/>
          <w:bCs/>
          <w:sz w:val="22"/>
          <w:szCs w:val="22"/>
        </w:rPr>
        <w:tab/>
        <w:t>Ohlásenie stavebných úprav</w:t>
      </w:r>
    </w:p>
    <w:p w:rsidR="00A045C6" w:rsidRDefault="00A045C6" w:rsidP="00A045C6">
      <w:pPr>
        <w:pStyle w:val="Standard"/>
        <w:ind w:left="708" w:hanging="708"/>
      </w:pPr>
      <w:r>
        <w:rPr>
          <w:rStyle w:val="Standardnpsmoodstavc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I.</w:t>
      </w:r>
      <w:r>
        <w:rPr>
          <w:rStyle w:val="Standardnpsmoodstavce"/>
          <w:b/>
          <w:sz w:val="22"/>
          <w:szCs w:val="22"/>
        </w:rPr>
        <w:t xml:space="preserve">  </w:t>
      </w:r>
      <w:r>
        <w:rPr>
          <w:rStyle w:val="Standardnpsmoodstavce"/>
          <w:sz w:val="22"/>
          <w:szCs w:val="22"/>
        </w:rPr>
        <w:t>Meno a priezvisko: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 xml:space="preserve">    Adresa: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II. Účel, rozsah a miesto stavby: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 xml:space="preserve">III. Druh a parcelné číslo pozemku podľa katastra nehnuteľností /§ 18 a 69 zákona Národnej rady SR č. 162/1995 </w:t>
      </w:r>
      <w:proofErr w:type="spellStart"/>
      <w:r>
        <w:rPr>
          <w:rStyle w:val="Standardnpsmoodstavce"/>
          <w:sz w:val="22"/>
          <w:szCs w:val="22"/>
        </w:rPr>
        <w:t>ZK.z</w:t>
      </w:r>
      <w:proofErr w:type="spellEnd"/>
      <w:r>
        <w:rPr>
          <w:rStyle w:val="Standardnpsmoodstavce"/>
          <w:sz w:val="22"/>
          <w:szCs w:val="22"/>
        </w:rPr>
        <w:t>. o katastri nehnuteľností a o zápise vlastníckych a iných práv k nehnuteľnostiam /katastrálny zákon/: ..........................................................................................................................................................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IV. ak ide o stavby uskutočňované svojpomocou, vyhlásenie kvalifikovanej osoby, že bude zabezpečovať vedenie uskutočňovania stavby: ...............................................................................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V. ak sa pri uskutočňovaní stavby majú použiť susedné nehnuteľnosti, vyjadrenie vlastníka tejto nehnuteľnosti:  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>VI.   Zoznam známych účastníkov konania</w:t>
      </w:r>
      <w:r>
        <w:rPr>
          <w:rStyle w:val="Standardnpsmoodstavce"/>
          <w:b/>
          <w:sz w:val="22"/>
          <w:szCs w:val="22"/>
        </w:rPr>
        <w:t xml:space="preserve"> /</w:t>
      </w:r>
      <w:r>
        <w:rPr>
          <w:rStyle w:val="Standardnpsmoodstavce"/>
          <w:sz w:val="22"/>
          <w:szCs w:val="22"/>
        </w:rPr>
        <w:t>mená a adresy susedov a spoluvlastníkov/: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K ohláseniu sa pripojí:</w:t>
      </w:r>
    </w:p>
    <w:p w:rsidR="00A045C6" w:rsidRDefault="00A045C6" w:rsidP="00A045C6">
      <w:pPr>
        <w:pStyle w:val="Standard"/>
        <w:numPr>
          <w:ilvl w:val="0"/>
          <w:numId w:val="2"/>
        </w:numPr>
        <w:spacing w:after="120"/>
        <w:ind w:left="720" w:hanging="360"/>
      </w:pPr>
      <w:r>
        <w:rPr>
          <w:rStyle w:val="Standardnpsmoodstavce"/>
          <w:sz w:val="22"/>
          <w:szCs w:val="22"/>
        </w:rPr>
        <w:t>doklad preukazujúci vlastnícke  alebo  iné právo k stavbe, kópiu z </w:t>
      </w:r>
      <w:proofErr w:type="spellStart"/>
      <w:r>
        <w:rPr>
          <w:rStyle w:val="Standardnpsmoodstavce"/>
          <w:sz w:val="22"/>
          <w:szCs w:val="22"/>
        </w:rPr>
        <w:t>katastr.mapy</w:t>
      </w:r>
      <w:proofErr w:type="spellEnd"/>
    </w:p>
    <w:p w:rsidR="00A045C6" w:rsidRDefault="00A045C6" w:rsidP="00A045C6">
      <w:pPr>
        <w:pStyle w:val="Standard"/>
        <w:numPr>
          <w:ilvl w:val="0"/>
          <w:numId w:val="1"/>
        </w:numPr>
        <w:spacing w:after="120"/>
        <w:ind w:left="720" w:hanging="360"/>
      </w:pPr>
      <w:r>
        <w:rPr>
          <w:rStyle w:val="Standardnpsmoodstavce"/>
          <w:sz w:val="22"/>
          <w:szCs w:val="22"/>
        </w:rPr>
        <w:t>jednoduchý situačný výkres v dvoch vyhotoveniach, ktorý obsahuje vyznačenie jestvujúceho stavu a nové stavebné riešenie stavby,</w:t>
      </w:r>
    </w:p>
    <w:p w:rsidR="00A045C6" w:rsidRDefault="00A045C6" w:rsidP="00A045C6">
      <w:pPr>
        <w:pStyle w:val="Standard"/>
        <w:numPr>
          <w:ilvl w:val="0"/>
          <w:numId w:val="1"/>
        </w:numPr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jednoduchý technický opis stavby,</w:t>
      </w:r>
    </w:p>
    <w:p w:rsidR="00A045C6" w:rsidRDefault="00A045C6" w:rsidP="00A045C6">
      <w:pPr>
        <w:pStyle w:val="Standard"/>
        <w:numPr>
          <w:ilvl w:val="0"/>
          <w:numId w:val="1"/>
        </w:numPr>
        <w:spacing w:after="120"/>
        <w:ind w:left="720" w:hanging="360"/>
      </w:pPr>
      <w:r>
        <w:rPr>
          <w:rStyle w:val="Standardnpsmoodstavce"/>
          <w:sz w:val="22"/>
          <w:szCs w:val="22"/>
        </w:rPr>
        <w:t>rozhodnutia, stanoviská, vyjadrenia, súhlasy, posúdenia alebo iné opatrenia dotknutých orgánov štátnej správy</w:t>
      </w:r>
    </w:p>
    <w:p w:rsidR="00A045C6" w:rsidRDefault="00A045C6" w:rsidP="00A045C6">
      <w:pPr>
        <w:pStyle w:val="Standard"/>
        <w:numPr>
          <w:ilvl w:val="0"/>
          <w:numId w:val="1"/>
        </w:numPr>
        <w:spacing w:after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záväzné stanovisko starostu obce</w:t>
      </w:r>
    </w:p>
    <w:p w:rsidR="00A045C6" w:rsidRDefault="00A045C6" w:rsidP="00A045C6">
      <w:pPr>
        <w:pStyle w:val="Standard"/>
        <w:spacing w:after="120"/>
        <w:ind w:left="360"/>
        <w:rPr>
          <w:sz w:val="22"/>
          <w:szCs w:val="22"/>
        </w:rPr>
      </w:pPr>
    </w:p>
    <w:p w:rsidR="00A045C6" w:rsidRDefault="00A045C6" w:rsidP="00A045C6">
      <w:pPr>
        <w:pStyle w:val="Standard"/>
        <w:spacing w:after="120"/>
      </w:pPr>
      <w:r>
        <w:rPr>
          <w:rStyle w:val="Standardnpsmoodstavce"/>
          <w:sz w:val="22"/>
          <w:szCs w:val="22"/>
        </w:rPr>
        <w:t xml:space="preserve">         Dňa :                                                                                                              .........................................</w:t>
      </w:r>
    </w:p>
    <w:p w:rsidR="00A045C6" w:rsidRDefault="00A045C6" w:rsidP="00A045C6">
      <w:pPr>
        <w:pStyle w:val="Standard"/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podpis stavebníka</w:t>
      </w:r>
    </w:p>
    <w:p w:rsidR="00A045C6" w:rsidRDefault="00A045C6" w:rsidP="00A045C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045C6" w:rsidRDefault="00A045C6" w:rsidP="00A045C6">
      <w:pPr>
        <w:pStyle w:val="Standard"/>
        <w:spacing w:after="120"/>
        <w:rPr>
          <w:sz w:val="22"/>
          <w:szCs w:val="22"/>
        </w:rPr>
      </w:pPr>
    </w:p>
    <w:p w:rsidR="001B43A9" w:rsidRDefault="001B43A9"/>
    <w:sectPr w:rsidR="001B43A9"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E7971"/>
    <w:multiLevelType w:val="multilevel"/>
    <w:tmpl w:val="5A42EFF8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C6"/>
    <w:rsid w:val="001B43A9"/>
    <w:rsid w:val="005A10C3"/>
    <w:rsid w:val="00A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152C"/>
  <w15:chartTrackingRefBased/>
  <w15:docId w15:val="{8C9CF4E6-3123-4A76-9D78-4C9A9B14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A045C6"/>
  </w:style>
  <w:style w:type="paragraph" w:customStyle="1" w:styleId="Standard">
    <w:name w:val="Standard"/>
    <w:rsid w:val="00A045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numbering" w:customStyle="1" w:styleId="WW8Num7">
    <w:name w:val="WW8Num7"/>
    <w:basedOn w:val="Bezzoznamu"/>
    <w:rsid w:val="00A045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cp:lastPrinted>2019-02-04T09:19:00Z</cp:lastPrinted>
  <dcterms:created xsi:type="dcterms:W3CDTF">2017-03-09T13:36:00Z</dcterms:created>
  <dcterms:modified xsi:type="dcterms:W3CDTF">2019-02-04T09:19:00Z</dcterms:modified>
</cp:coreProperties>
</file>