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74" w:rsidRPr="00C20D0D" w:rsidRDefault="00B55C74" w:rsidP="00C20D0D">
      <w:pPr>
        <w:pStyle w:val="Bezriadkovania"/>
        <w:jc w:val="center"/>
        <w:rPr>
          <w:rFonts w:ascii="Book Antiqua" w:hAnsi="Book Antiqua"/>
          <w:b/>
          <w:sz w:val="32"/>
          <w:szCs w:val="32"/>
        </w:rPr>
      </w:pPr>
      <w:r w:rsidRPr="00C20D0D">
        <w:rPr>
          <w:rFonts w:ascii="Book Antiqua" w:hAnsi="Book Antiqua"/>
          <w:b/>
          <w:sz w:val="32"/>
          <w:szCs w:val="32"/>
        </w:rPr>
        <w:t>ZMLUV</w:t>
      </w:r>
      <w:r w:rsidR="00B82CBB">
        <w:rPr>
          <w:rFonts w:ascii="Book Antiqua" w:hAnsi="Book Antiqua"/>
          <w:b/>
          <w:sz w:val="32"/>
          <w:szCs w:val="32"/>
        </w:rPr>
        <w:t>A</w:t>
      </w:r>
      <w:r w:rsidRPr="00C20D0D">
        <w:rPr>
          <w:rFonts w:ascii="Book Antiqua" w:hAnsi="Book Antiqua"/>
          <w:b/>
          <w:sz w:val="32"/>
          <w:szCs w:val="32"/>
        </w:rPr>
        <w:t xml:space="preserve"> O ZBERE ELEKTROODPADU </w:t>
      </w:r>
    </w:p>
    <w:p w:rsidR="00B55C74" w:rsidRDefault="00B55C74" w:rsidP="00B55C74">
      <w:pPr>
        <w:pStyle w:val="Bezriadkovania"/>
        <w:rPr>
          <w:rFonts w:ascii="Book Antiqua" w:hAnsi="Book Antiqua"/>
        </w:rPr>
      </w:pPr>
    </w:p>
    <w:p w:rsidR="00C20D0D"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uzavretá v zmysle § 269 ods</w:t>
      </w:r>
      <w:r w:rsidR="00C46D57">
        <w:rPr>
          <w:rFonts w:ascii="Book Antiqua" w:hAnsi="Book Antiqua"/>
          <w:b/>
          <w:sz w:val="20"/>
          <w:szCs w:val="20"/>
        </w:rPr>
        <w:t>.</w:t>
      </w:r>
      <w:r w:rsidRPr="00C46D57">
        <w:rPr>
          <w:rFonts w:ascii="Book Antiqua" w:hAnsi="Book Antiqua"/>
          <w:b/>
          <w:sz w:val="20"/>
          <w:szCs w:val="20"/>
        </w:rPr>
        <w:t xml:space="preserve">2 </w:t>
      </w:r>
      <w:proofErr w:type="spellStart"/>
      <w:r w:rsidRPr="00C46D57">
        <w:rPr>
          <w:rFonts w:ascii="Book Antiqua" w:hAnsi="Book Antiqua"/>
          <w:b/>
          <w:sz w:val="20"/>
          <w:szCs w:val="20"/>
        </w:rPr>
        <w:t>zák</w:t>
      </w:r>
      <w:r w:rsidR="00C46D57">
        <w:rPr>
          <w:rFonts w:ascii="Book Antiqua" w:hAnsi="Book Antiqua"/>
          <w:b/>
          <w:sz w:val="20"/>
          <w:szCs w:val="20"/>
        </w:rPr>
        <w:t>.</w:t>
      </w:r>
      <w:r w:rsidRPr="00C46D57">
        <w:rPr>
          <w:rFonts w:ascii="Book Antiqua" w:hAnsi="Book Antiqua"/>
          <w:b/>
          <w:sz w:val="20"/>
          <w:szCs w:val="20"/>
        </w:rPr>
        <w:t>č</w:t>
      </w:r>
      <w:proofErr w:type="spellEnd"/>
      <w:r w:rsidRPr="00C46D57">
        <w:rPr>
          <w:rFonts w:ascii="Book Antiqua" w:hAnsi="Book Antiqua"/>
          <w:b/>
          <w:sz w:val="20"/>
          <w:szCs w:val="20"/>
        </w:rPr>
        <w:t xml:space="preserve">. 513/1991 Zb. Obchodný zákonník </w:t>
      </w:r>
    </w:p>
    <w:p w:rsidR="00C20D0D"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 xml:space="preserve">v znení neskorších predpisov </w:t>
      </w:r>
    </w:p>
    <w:p w:rsidR="00C20D0D" w:rsidRDefault="00C20D0D" w:rsidP="00C20D0D">
      <w:pPr>
        <w:pStyle w:val="Bezriadkovania"/>
        <w:jc w:val="center"/>
        <w:rPr>
          <w:rFonts w:ascii="Book Antiqua" w:hAnsi="Book Antiqua"/>
          <w:b/>
        </w:rPr>
      </w:pPr>
    </w:p>
    <w:p w:rsidR="00C46D57" w:rsidRDefault="00C46D57" w:rsidP="00C20D0D">
      <w:pPr>
        <w:pStyle w:val="Bezriadkovania"/>
        <w:jc w:val="center"/>
        <w:rPr>
          <w:rFonts w:ascii="Book Antiqua" w:hAnsi="Book Antiqua"/>
          <w:b/>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medzi</w:t>
      </w:r>
      <w:r w:rsidR="00C20D0D" w:rsidRPr="00C46D57">
        <w:rPr>
          <w:rFonts w:ascii="Book Antiqua" w:hAnsi="Book Antiqua"/>
          <w:b/>
          <w:sz w:val="20"/>
          <w:szCs w:val="20"/>
        </w:rPr>
        <w:t>:</w:t>
      </w:r>
    </w:p>
    <w:p w:rsidR="00B55C74" w:rsidRDefault="00B55C74" w:rsidP="00B55C74">
      <w:pPr>
        <w:pStyle w:val="Bezriadkovania"/>
        <w:rPr>
          <w:rFonts w:ascii="Book Antiqua" w:hAnsi="Book Antiqua"/>
        </w:rPr>
      </w:pPr>
    </w:p>
    <w:p w:rsidR="00C46D57" w:rsidRDefault="00C46D57" w:rsidP="00B55C74">
      <w:pPr>
        <w:pStyle w:val="Bezriadkovania"/>
        <w:rPr>
          <w:rFonts w:ascii="Book Antiqua" w:hAnsi="Book Antiqua"/>
        </w:rPr>
      </w:pPr>
    </w:p>
    <w:p w:rsidR="00C20D0D" w:rsidRDefault="00B55C74" w:rsidP="00B55C74">
      <w:pPr>
        <w:pStyle w:val="Bezriadkovania"/>
        <w:rPr>
          <w:rFonts w:ascii="Book Antiqua" w:hAnsi="Book Antiqua"/>
        </w:rPr>
      </w:pPr>
      <w:r w:rsidRPr="00C46D57">
        <w:rPr>
          <w:rFonts w:ascii="Book Antiqua" w:hAnsi="Book Antiqua"/>
          <w:b/>
          <w:u w:val="single"/>
        </w:rPr>
        <w:t>POSKYTOVATEĽ SLUŽBY</w:t>
      </w:r>
      <w:r w:rsidRPr="00C20D0D">
        <w:rPr>
          <w:rFonts w:ascii="Book Antiqua" w:hAnsi="Book Antiqua"/>
          <w:b/>
        </w:rPr>
        <w:t>:</w:t>
      </w:r>
      <w:r w:rsidRPr="00B55C74">
        <w:rPr>
          <w:rFonts w:ascii="Book Antiqua" w:hAnsi="Book Antiqua"/>
        </w:rPr>
        <w:t xml:space="preserve"> </w:t>
      </w:r>
    </w:p>
    <w:p w:rsidR="00DA6E56" w:rsidRPr="0022216C" w:rsidRDefault="00DA6E56" w:rsidP="00DA6E56">
      <w:pPr>
        <w:pStyle w:val="Bezriadkovania"/>
        <w:numPr>
          <w:ilvl w:val="0"/>
          <w:numId w:val="21"/>
        </w:numPr>
        <w:rPr>
          <w:rStyle w:val="ra"/>
          <w:rFonts w:ascii="Book Antiqua" w:hAnsi="Book Antiqua"/>
          <w:sz w:val="20"/>
          <w:szCs w:val="20"/>
        </w:rPr>
      </w:pPr>
      <w:r w:rsidRPr="0022216C">
        <w:rPr>
          <w:rFonts w:ascii="Book Antiqua" w:hAnsi="Book Antiqua"/>
          <w:sz w:val="20"/>
          <w:szCs w:val="20"/>
        </w:rPr>
        <w:t xml:space="preserve">obchodné meno: </w:t>
      </w:r>
      <w:r w:rsidRPr="0022216C">
        <w:rPr>
          <w:rFonts w:ascii="Book Antiqua" w:hAnsi="Book Antiqua"/>
          <w:sz w:val="20"/>
          <w:szCs w:val="20"/>
        </w:rPr>
        <w:tab/>
      </w:r>
      <w:r w:rsidRPr="0022216C">
        <w:rPr>
          <w:rFonts w:ascii="Book Antiqua" w:hAnsi="Book Antiqua"/>
          <w:sz w:val="20"/>
          <w:szCs w:val="20"/>
        </w:rPr>
        <w:tab/>
      </w:r>
      <w:r w:rsidRPr="0022216C">
        <w:rPr>
          <w:rFonts w:ascii="Book Antiqua" w:hAnsi="Book Antiqua"/>
          <w:sz w:val="20"/>
          <w:szCs w:val="20"/>
        </w:rPr>
        <w:tab/>
      </w:r>
      <w:r w:rsidR="00DB7F13">
        <w:rPr>
          <w:rFonts w:ascii="Book Antiqua" w:hAnsi="Book Antiqua"/>
          <w:b/>
          <w:sz w:val="20"/>
          <w:szCs w:val="20"/>
        </w:rPr>
        <w:t>R</w:t>
      </w:r>
      <w:r>
        <w:rPr>
          <w:rFonts w:ascii="Book Antiqua" w:hAnsi="Book Antiqua"/>
          <w:b/>
          <w:sz w:val="20"/>
          <w:szCs w:val="20"/>
        </w:rPr>
        <w:t>OVA</w:t>
      </w:r>
      <w:r w:rsidR="00DB7F13">
        <w:rPr>
          <w:rFonts w:ascii="Book Antiqua" w:hAnsi="Book Antiqua"/>
          <w:b/>
          <w:sz w:val="20"/>
          <w:szCs w:val="20"/>
        </w:rPr>
        <w:t>MI</w:t>
      </w:r>
      <w:r w:rsidRPr="0022216C">
        <w:rPr>
          <w:rFonts w:ascii="Book Antiqua" w:hAnsi="Book Antiqua"/>
          <w:b/>
          <w:sz w:val="20"/>
          <w:szCs w:val="20"/>
        </w:rPr>
        <w:t xml:space="preserve"> s.r.o.  </w:t>
      </w:r>
    </w:p>
    <w:p w:rsidR="00DA6E56" w:rsidRPr="0022216C" w:rsidRDefault="00DA6E56" w:rsidP="00DA6E56">
      <w:pPr>
        <w:pStyle w:val="Bezriadkovania"/>
        <w:numPr>
          <w:ilvl w:val="0"/>
          <w:numId w:val="21"/>
        </w:numPr>
        <w:rPr>
          <w:rFonts w:ascii="Book Antiqua" w:hAnsi="Book Antiqua"/>
          <w:sz w:val="20"/>
          <w:szCs w:val="20"/>
        </w:rPr>
      </w:pPr>
      <w:r w:rsidRPr="0022216C">
        <w:rPr>
          <w:rFonts w:ascii="Book Antiqua" w:hAnsi="Book Antiqua"/>
          <w:sz w:val="20"/>
          <w:szCs w:val="20"/>
        </w:rPr>
        <w:t xml:space="preserve">IČO:                       </w:t>
      </w:r>
      <w:r w:rsidRPr="0022216C">
        <w:rPr>
          <w:rFonts w:ascii="Book Antiqua" w:hAnsi="Book Antiqua"/>
          <w:sz w:val="20"/>
          <w:szCs w:val="20"/>
        </w:rPr>
        <w:tab/>
      </w:r>
      <w:r w:rsidRPr="0022216C">
        <w:rPr>
          <w:rFonts w:ascii="Book Antiqua" w:hAnsi="Book Antiqua"/>
          <w:sz w:val="20"/>
          <w:szCs w:val="20"/>
        </w:rPr>
        <w:tab/>
      </w:r>
      <w:r w:rsidRPr="0022216C">
        <w:rPr>
          <w:rFonts w:ascii="Book Antiqua" w:hAnsi="Book Antiqua"/>
          <w:sz w:val="20"/>
          <w:szCs w:val="20"/>
        </w:rPr>
        <w:tab/>
      </w:r>
      <w:r w:rsidR="00DB7F13">
        <w:rPr>
          <w:rFonts w:ascii="Book Antiqua" w:hAnsi="Book Antiqua"/>
          <w:sz w:val="20"/>
          <w:szCs w:val="20"/>
        </w:rPr>
        <w:t>44 964 382</w:t>
      </w:r>
    </w:p>
    <w:p w:rsidR="00DA6E56" w:rsidRPr="0022216C" w:rsidRDefault="00DA6E56" w:rsidP="00DA6E56">
      <w:pPr>
        <w:pStyle w:val="Bezriadkovania"/>
        <w:numPr>
          <w:ilvl w:val="0"/>
          <w:numId w:val="21"/>
        </w:numPr>
        <w:rPr>
          <w:rFonts w:ascii="Book Antiqua" w:hAnsi="Book Antiqua"/>
          <w:sz w:val="20"/>
          <w:szCs w:val="20"/>
        </w:rPr>
      </w:pPr>
      <w:r w:rsidRPr="0022216C">
        <w:rPr>
          <w:rFonts w:ascii="Book Antiqua" w:hAnsi="Book Antiqua"/>
          <w:sz w:val="20"/>
          <w:szCs w:val="20"/>
        </w:rPr>
        <w:t>DIČ:</w:t>
      </w:r>
      <w:r>
        <w:rPr>
          <w:rFonts w:ascii="Book Antiqua" w:hAnsi="Book Antiqua"/>
          <w:sz w:val="20"/>
          <w:szCs w:val="20"/>
        </w:rPr>
        <w:t xml:space="preserve">                                                              2</w:t>
      </w:r>
      <w:r w:rsidR="00DB7F13">
        <w:rPr>
          <w:rFonts w:ascii="Book Antiqua" w:hAnsi="Book Antiqua"/>
          <w:sz w:val="20"/>
          <w:szCs w:val="20"/>
        </w:rPr>
        <w:t>022893048</w:t>
      </w:r>
    </w:p>
    <w:p w:rsidR="00DA6E56" w:rsidRPr="0022216C" w:rsidRDefault="00DA6E56" w:rsidP="00DA6E56">
      <w:pPr>
        <w:pStyle w:val="Bezriadkovania"/>
        <w:numPr>
          <w:ilvl w:val="0"/>
          <w:numId w:val="21"/>
        </w:numPr>
        <w:rPr>
          <w:rFonts w:ascii="Book Antiqua" w:hAnsi="Book Antiqua"/>
          <w:sz w:val="20"/>
          <w:szCs w:val="20"/>
        </w:rPr>
      </w:pPr>
      <w:r w:rsidRPr="0022216C">
        <w:rPr>
          <w:rFonts w:ascii="Book Antiqua" w:hAnsi="Book Antiqua"/>
          <w:sz w:val="20"/>
          <w:szCs w:val="20"/>
        </w:rPr>
        <w:t>IČ pre DPH:</w:t>
      </w:r>
      <w:r>
        <w:rPr>
          <w:rFonts w:ascii="Book Antiqua" w:hAnsi="Book Antiqua"/>
          <w:sz w:val="20"/>
          <w:szCs w:val="20"/>
        </w:rPr>
        <w:t xml:space="preserve">                                                 SK</w:t>
      </w:r>
      <w:r w:rsidR="00DB7F13">
        <w:rPr>
          <w:rFonts w:ascii="Book Antiqua" w:hAnsi="Book Antiqua"/>
          <w:sz w:val="20"/>
          <w:szCs w:val="20"/>
        </w:rPr>
        <w:t>2022893048</w:t>
      </w:r>
    </w:p>
    <w:p w:rsidR="00DA6E56" w:rsidRPr="0022216C" w:rsidRDefault="00DA6E56" w:rsidP="00DA6E56">
      <w:pPr>
        <w:pStyle w:val="Bezriadkovania"/>
        <w:numPr>
          <w:ilvl w:val="0"/>
          <w:numId w:val="21"/>
        </w:numPr>
        <w:rPr>
          <w:rFonts w:ascii="Book Antiqua" w:hAnsi="Book Antiqua"/>
          <w:sz w:val="20"/>
          <w:szCs w:val="20"/>
        </w:rPr>
      </w:pPr>
      <w:r w:rsidRPr="0022216C">
        <w:rPr>
          <w:rFonts w:ascii="Book Antiqua" w:hAnsi="Book Antiqua"/>
          <w:sz w:val="20"/>
          <w:szCs w:val="20"/>
        </w:rPr>
        <w:t xml:space="preserve">sídlo: </w:t>
      </w:r>
      <w:r w:rsidRPr="0022216C">
        <w:rPr>
          <w:rFonts w:ascii="Book Antiqua" w:hAnsi="Book Antiqua"/>
          <w:sz w:val="20"/>
          <w:szCs w:val="20"/>
        </w:rPr>
        <w:tab/>
        <w:t xml:space="preserve">                                                   </w:t>
      </w:r>
      <w:r>
        <w:rPr>
          <w:rFonts w:ascii="Book Antiqua" w:hAnsi="Book Antiqua"/>
          <w:sz w:val="20"/>
          <w:szCs w:val="20"/>
        </w:rPr>
        <w:t xml:space="preserve">     </w:t>
      </w:r>
      <w:r w:rsidRPr="0022216C">
        <w:rPr>
          <w:rFonts w:ascii="Book Antiqua" w:hAnsi="Book Antiqua"/>
          <w:sz w:val="20"/>
          <w:szCs w:val="20"/>
        </w:rPr>
        <w:t xml:space="preserve"> </w:t>
      </w:r>
      <w:r w:rsidR="00DB7F13">
        <w:rPr>
          <w:rFonts w:ascii="Book Antiqua" w:hAnsi="Book Antiqua"/>
          <w:sz w:val="20"/>
          <w:szCs w:val="20"/>
        </w:rPr>
        <w:t>Abrahámska 1345</w:t>
      </w:r>
      <w:r w:rsidRPr="0022216C">
        <w:rPr>
          <w:rFonts w:ascii="Book Antiqua" w:hAnsi="Book Antiqua"/>
          <w:sz w:val="20"/>
          <w:szCs w:val="20"/>
        </w:rPr>
        <w:t xml:space="preserve">, </w:t>
      </w:r>
      <w:r w:rsidR="00DB7F13">
        <w:rPr>
          <w:rFonts w:ascii="Book Antiqua" w:hAnsi="Book Antiqua"/>
          <w:sz w:val="20"/>
          <w:szCs w:val="20"/>
        </w:rPr>
        <w:t xml:space="preserve">925 21 Sládkovičovo </w:t>
      </w:r>
      <w:r>
        <w:rPr>
          <w:rFonts w:ascii="Book Antiqua" w:hAnsi="Book Antiqua"/>
          <w:sz w:val="20"/>
          <w:szCs w:val="20"/>
        </w:rPr>
        <w:t xml:space="preserve"> </w:t>
      </w:r>
      <w:r w:rsidRPr="0022216C">
        <w:rPr>
          <w:rFonts w:ascii="Book Antiqua" w:hAnsi="Book Antiqua"/>
          <w:sz w:val="20"/>
          <w:szCs w:val="20"/>
        </w:rPr>
        <w:t xml:space="preserve"> </w:t>
      </w:r>
    </w:p>
    <w:p w:rsidR="00DA6E56" w:rsidRPr="00453EF2" w:rsidRDefault="00DA6E56" w:rsidP="00DA6E56">
      <w:pPr>
        <w:pStyle w:val="Bezriadkovania"/>
        <w:numPr>
          <w:ilvl w:val="0"/>
          <w:numId w:val="21"/>
        </w:numPr>
        <w:rPr>
          <w:rFonts w:ascii="Book Antiqua" w:hAnsi="Book Antiqua"/>
          <w:sz w:val="20"/>
          <w:szCs w:val="20"/>
        </w:rPr>
      </w:pPr>
      <w:r w:rsidRPr="0022216C">
        <w:rPr>
          <w:rFonts w:ascii="Book Antiqua" w:hAnsi="Book Antiqua"/>
          <w:sz w:val="20"/>
          <w:szCs w:val="20"/>
        </w:rPr>
        <w:t xml:space="preserve">zapísaná:   </w:t>
      </w:r>
      <w:r w:rsidRPr="0022216C">
        <w:rPr>
          <w:rFonts w:ascii="Book Antiqua" w:hAnsi="Book Antiqua"/>
          <w:sz w:val="20"/>
          <w:szCs w:val="20"/>
        </w:rPr>
        <w:tab/>
      </w:r>
      <w:r w:rsidRPr="0022216C">
        <w:rPr>
          <w:rFonts w:ascii="Book Antiqua" w:hAnsi="Book Antiqua"/>
          <w:sz w:val="20"/>
          <w:szCs w:val="20"/>
        </w:rPr>
        <w:tab/>
      </w:r>
      <w:r w:rsidRPr="0022216C">
        <w:rPr>
          <w:rFonts w:ascii="Book Antiqua" w:hAnsi="Book Antiqua"/>
          <w:sz w:val="20"/>
          <w:szCs w:val="20"/>
        </w:rPr>
        <w:tab/>
      </w:r>
      <w:r w:rsidRPr="0022216C">
        <w:rPr>
          <w:rFonts w:ascii="Book Antiqua" w:hAnsi="Book Antiqua"/>
          <w:sz w:val="20"/>
          <w:szCs w:val="20"/>
        </w:rPr>
        <w:tab/>
      </w:r>
      <w:r w:rsidRPr="00453EF2">
        <w:rPr>
          <w:rFonts w:ascii="Book Antiqua" w:hAnsi="Book Antiqua"/>
          <w:sz w:val="20"/>
          <w:szCs w:val="20"/>
        </w:rPr>
        <w:t xml:space="preserve">OR OS </w:t>
      </w:r>
      <w:r w:rsidR="00DB7F13">
        <w:rPr>
          <w:rFonts w:ascii="Book Antiqua" w:hAnsi="Book Antiqua"/>
          <w:sz w:val="20"/>
          <w:szCs w:val="20"/>
        </w:rPr>
        <w:t>Trnava</w:t>
      </w:r>
      <w:r w:rsidRPr="00453EF2">
        <w:rPr>
          <w:rFonts w:ascii="Book Antiqua" w:hAnsi="Book Antiqua"/>
          <w:sz w:val="20"/>
          <w:szCs w:val="20"/>
        </w:rPr>
        <w:t xml:space="preserve">, oddiel </w:t>
      </w:r>
      <w:proofErr w:type="spellStart"/>
      <w:r w:rsidRPr="00453EF2">
        <w:rPr>
          <w:rFonts w:ascii="Book Antiqua" w:hAnsi="Book Antiqua"/>
          <w:sz w:val="20"/>
          <w:szCs w:val="20"/>
        </w:rPr>
        <w:t>Sro</w:t>
      </w:r>
      <w:proofErr w:type="spellEnd"/>
      <w:r w:rsidRPr="00453EF2">
        <w:rPr>
          <w:rFonts w:ascii="Book Antiqua" w:hAnsi="Book Antiqua"/>
          <w:sz w:val="20"/>
          <w:szCs w:val="20"/>
        </w:rPr>
        <w:t xml:space="preserve">, vložka č. </w:t>
      </w:r>
      <w:r w:rsidR="00DB7F13">
        <w:rPr>
          <w:rFonts w:ascii="Book Antiqua" w:hAnsi="Book Antiqua"/>
          <w:sz w:val="20"/>
          <w:szCs w:val="20"/>
        </w:rPr>
        <w:t>24403</w:t>
      </w:r>
      <w:r w:rsidRPr="00453EF2">
        <w:rPr>
          <w:rFonts w:ascii="Book Antiqua" w:hAnsi="Book Antiqua"/>
          <w:sz w:val="20"/>
          <w:szCs w:val="20"/>
        </w:rPr>
        <w:t>/</w:t>
      </w:r>
      <w:r w:rsidR="00DB7F13">
        <w:rPr>
          <w:rFonts w:ascii="Book Antiqua" w:hAnsi="Book Antiqua"/>
          <w:sz w:val="20"/>
          <w:szCs w:val="20"/>
        </w:rPr>
        <w:t>T</w:t>
      </w:r>
    </w:p>
    <w:p w:rsidR="00DA6E56" w:rsidRPr="0022216C" w:rsidRDefault="00DA6E56" w:rsidP="00DA6E56">
      <w:pPr>
        <w:pStyle w:val="Bezriadkovania"/>
        <w:numPr>
          <w:ilvl w:val="0"/>
          <w:numId w:val="21"/>
        </w:numPr>
        <w:rPr>
          <w:rFonts w:ascii="Book Antiqua" w:hAnsi="Book Antiqua"/>
          <w:b/>
          <w:sz w:val="20"/>
          <w:szCs w:val="20"/>
        </w:rPr>
      </w:pPr>
      <w:r w:rsidRPr="0022216C">
        <w:rPr>
          <w:rFonts w:ascii="Book Antiqua" w:hAnsi="Book Antiqua"/>
          <w:b/>
          <w:sz w:val="20"/>
          <w:szCs w:val="20"/>
        </w:rPr>
        <w:t>v mene ktorej v tomto právnom úkone koná konateľ</w:t>
      </w:r>
    </w:p>
    <w:p w:rsidR="00DA6E56" w:rsidRPr="0022216C" w:rsidRDefault="00DA6E56" w:rsidP="00DA6E56">
      <w:pPr>
        <w:pStyle w:val="Bezriadkovania"/>
        <w:numPr>
          <w:ilvl w:val="0"/>
          <w:numId w:val="21"/>
        </w:numPr>
        <w:rPr>
          <w:rFonts w:ascii="Book Antiqua" w:hAnsi="Book Antiqua"/>
          <w:sz w:val="20"/>
          <w:szCs w:val="20"/>
        </w:rPr>
      </w:pPr>
      <w:r w:rsidRPr="0022216C">
        <w:rPr>
          <w:rFonts w:ascii="Book Antiqua" w:hAnsi="Book Antiqua"/>
          <w:sz w:val="20"/>
          <w:szCs w:val="20"/>
        </w:rPr>
        <w:t xml:space="preserve">meno a priezvisko: </w:t>
      </w:r>
      <w:r w:rsidRPr="0022216C">
        <w:rPr>
          <w:rFonts w:ascii="Book Antiqua" w:hAnsi="Book Antiqua"/>
          <w:sz w:val="20"/>
          <w:szCs w:val="20"/>
        </w:rPr>
        <w:tab/>
      </w:r>
      <w:r w:rsidRPr="0022216C">
        <w:rPr>
          <w:rFonts w:ascii="Book Antiqua" w:hAnsi="Book Antiqua"/>
          <w:sz w:val="20"/>
          <w:szCs w:val="20"/>
        </w:rPr>
        <w:tab/>
      </w:r>
      <w:r w:rsidRPr="0022216C">
        <w:rPr>
          <w:rFonts w:ascii="Book Antiqua" w:hAnsi="Book Antiqua"/>
          <w:sz w:val="20"/>
          <w:szCs w:val="20"/>
        </w:rPr>
        <w:tab/>
        <w:t xml:space="preserve">Mgr. Róbert Varga </w:t>
      </w:r>
      <w:r w:rsidRPr="0022216C">
        <w:rPr>
          <w:rFonts w:ascii="Book Antiqua" w:hAnsi="Book Antiqua"/>
          <w:b/>
          <w:sz w:val="20"/>
          <w:szCs w:val="20"/>
        </w:rPr>
        <w:t xml:space="preserve"> </w:t>
      </w:r>
    </w:p>
    <w:p w:rsidR="00DA6E56" w:rsidRPr="0022216C" w:rsidRDefault="00DA6E56" w:rsidP="00DA6E56">
      <w:pPr>
        <w:pStyle w:val="Bezriadkovania"/>
        <w:numPr>
          <w:ilvl w:val="0"/>
          <w:numId w:val="21"/>
        </w:numPr>
        <w:rPr>
          <w:rStyle w:val="ra"/>
          <w:rFonts w:ascii="Book Antiqua" w:hAnsi="Book Antiqua"/>
          <w:sz w:val="20"/>
          <w:szCs w:val="20"/>
        </w:rPr>
      </w:pPr>
      <w:r w:rsidRPr="0022216C">
        <w:rPr>
          <w:rStyle w:val="ra"/>
          <w:rFonts w:ascii="Book Antiqua" w:hAnsi="Book Antiqua"/>
          <w:sz w:val="20"/>
          <w:szCs w:val="20"/>
        </w:rPr>
        <w:t xml:space="preserve">e-mail: </w:t>
      </w:r>
      <w:r w:rsidR="00DB7F13">
        <w:rPr>
          <w:rStyle w:val="ra"/>
          <w:rFonts w:ascii="Book Antiqua" w:hAnsi="Book Antiqua"/>
          <w:sz w:val="20"/>
          <w:szCs w:val="20"/>
        </w:rPr>
        <w:t xml:space="preserve">                                                          </w:t>
      </w:r>
      <w:hyperlink r:id="rId6" w:history="1">
        <w:r w:rsidR="00DB7F13" w:rsidRPr="00213964">
          <w:rPr>
            <w:rStyle w:val="Hypertextovprepojenie"/>
            <w:rFonts w:ascii="Book Antiqua" w:hAnsi="Book Antiqua"/>
            <w:sz w:val="20"/>
            <w:szCs w:val="20"/>
          </w:rPr>
          <w:t>rovami@rovami.sk</w:t>
        </w:r>
      </w:hyperlink>
      <w:r w:rsidR="00DB7F13">
        <w:rPr>
          <w:rStyle w:val="ra"/>
          <w:rFonts w:ascii="Book Antiqua" w:hAnsi="Book Antiqua"/>
          <w:sz w:val="20"/>
          <w:szCs w:val="20"/>
        </w:rPr>
        <w:t xml:space="preserve">, </w:t>
      </w:r>
      <w:hyperlink r:id="rId7" w:history="1">
        <w:r w:rsidR="00DB7F13" w:rsidRPr="00213964">
          <w:rPr>
            <w:rStyle w:val="Hypertextovprepojenie"/>
            <w:rFonts w:ascii="Book Antiqua" w:hAnsi="Book Antiqua"/>
            <w:sz w:val="20"/>
            <w:szCs w:val="20"/>
          </w:rPr>
          <w:t>obchod@rovami.sk</w:t>
        </w:r>
      </w:hyperlink>
      <w:r w:rsidR="00DB7F13">
        <w:rPr>
          <w:rStyle w:val="ra"/>
          <w:rFonts w:ascii="Book Antiqua" w:hAnsi="Book Antiqua"/>
          <w:sz w:val="20"/>
          <w:szCs w:val="20"/>
        </w:rPr>
        <w:t xml:space="preserve">   </w:t>
      </w:r>
    </w:p>
    <w:p w:rsidR="00DA6E56" w:rsidRDefault="00DA6E56" w:rsidP="00DA6E56">
      <w:pPr>
        <w:pStyle w:val="Bezriadkovania"/>
        <w:ind w:left="720"/>
        <w:rPr>
          <w:rFonts w:ascii="Book Antiqua" w:hAnsi="Book Antiqua"/>
          <w:sz w:val="20"/>
          <w:szCs w:val="20"/>
        </w:rPr>
      </w:pPr>
    </w:p>
    <w:p w:rsidR="00C20D0D" w:rsidRPr="00C46D57" w:rsidRDefault="00C46D57" w:rsidP="00C46D57">
      <w:pPr>
        <w:pStyle w:val="Bezriadkovania"/>
        <w:jc w:val="center"/>
        <w:rPr>
          <w:rFonts w:ascii="Book Antiqua" w:hAnsi="Book Antiqua"/>
          <w:b/>
        </w:rPr>
      </w:pPr>
      <w:r>
        <w:rPr>
          <w:rFonts w:ascii="Book Antiqua" w:hAnsi="Book Antiqua"/>
          <w:b/>
        </w:rPr>
        <w:t>a</w:t>
      </w:r>
    </w:p>
    <w:p w:rsidR="00C20D0D" w:rsidRDefault="00C20D0D" w:rsidP="00B55C74">
      <w:pPr>
        <w:pStyle w:val="Bezriadkovania"/>
        <w:rPr>
          <w:rFonts w:ascii="Book Antiqua" w:hAnsi="Book Antiqua"/>
        </w:rPr>
      </w:pPr>
    </w:p>
    <w:p w:rsidR="00C20D0D" w:rsidRDefault="00B55C74" w:rsidP="00B55C74">
      <w:pPr>
        <w:pStyle w:val="Bezriadkovania"/>
        <w:rPr>
          <w:rFonts w:ascii="Book Antiqua" w:hAnsi="Book Antiqua"/>
        </w:rPr>
      </w:pPr>
      <w:r w:rsidRPr="00C46D57">
        <w:rPr>
          <w:rFonts w:ascii="Book Antiqua" w:hAnsi="Book Antiqua"/>
          <w:b/>
          <w:u w:val="single"/>
        </w:rPr>
        <w:t>PRÍJEMCA SLUŽBY</w:t>
      </w:r>
      <w:r w:rsidRPr="00C20D0D">
        <w:rPr>
          <w:rFonts w:ascii="Book Antiqua" w:hAnsi="Book Antiqua"/>
          <w:b/>
        </w:rPr>
        <w:t>:</w:t>
      </w:r>
      <w:r w:rsidRPr="00B55C74">
        <w:rPr>
          <w:rFonts w:ascii="Book Antiqua" w:hAnsi="Book Antiqua"/>
        </w:rPr>
        <w:t xml:space="preserve"> </w:t>
      </w:r>
    </w:p>
    <w:p w:rsidR="007D413A" w:rsidRPr="00A82F5B" w:rsidRDefault="00771E6F" w:rsidP="007D413A">
      <w:pPr>
        <w:pStyle w:val="Bezriadkovania"/>
        <w:numPr>
          <w:ilvl w:val="0"/>
          <w:numId w:val="21"/>
        </w:numPr>
        <w:rPr>
          <w:rStyle w:val="ra"/>
          <w:rFonts w:ascii="Book Antiqua" w:hAnsi="Book Antiqua"/>
          <w:b/>
          <w:sz w:val="20"/>
          <w:szCs w:val="20"/>
        </w:rPr>
      </w:pPr>
      <w:r w:rsidRPr="0006377D">
        <w:rPr>
          <w:rFonts w:ascii="Book Antiqua" w:hAnsi="Book Antiqua"/>
          <w:sz w:val="20"/>
          <w:szCs w:val="20"/>
        </w:rPr>
        <w:t xml:space="preserve">                            </w:t>
      </w:r>
      <w:r w:rsidR="007D413A" w:rsidRPr="0006377D">
        <w:rPr>
          <w:rFonts w:ascii="Book Antiqua" w:hAnsi="Book Antiqua"/>
          <w:sz w:val="20"/>
          <w:szCs w:val="20"/>
        </w:rPr>
        <w:t xml:space="preserve"> </w:t>
      </w:r>
      <w:r w:rsidR="007D413A" w:rsidRPr="0006377D">
        <w:rPr>
          <w:rFonts w:ascii="Book Antiqua" w:hAnsi="Book Antiqua"/>
          <w:sz w:val="20"/>
          <w:szCs w:val="20"/>
        </w:rPr>
        <w:tab/>
      </w:r>
      <w:r w:rsidR="007D413A" w:rsidRPr="0006377D">
        <w:rPr>
          <w:rFonts w:ascii="Book Antiqua" w:hAnsi="Book Antiqua"/>
          <w:sz w:val="20"/>
          <w:szCs w:val="20"/>
        </w:rPr>
        <w:tab/>
      </w:r>
      <w:r w:rsidR="007D413A" w:rsidRPr="0006377D">
        <w:rPr>
          <w:rFonts w:ascii="Book Antiqua" w:hAnsi="Book Antiqua"/>
          <w:sz w:val="20"/>
          <w:szCs w:val="20"/>
        </w:rPr>
        <w:tab/>
      </w:r>
      <w:r w:rsidR="00555FE8" w:rsidRPr="00A82F5B">
        <w:rPr>
          <w:rFonts w:ascii="Book Antiqua" w:hAnsi="Book Antiqua"/>
          <w:b/>
          <w:sz w:val="20"/>
          <w:szCs w:val="20"/>
        </w:rPr>
        <w:t xml:space="preserve">Obec </w:t>
      </w:r>
      <w:r w:rsidR="001201ED">
        <w:rPr>
          <w:rFonts w:ascii="Book Antiqua" w:hAnsi="Book Antiqua"/>
          <w:b/>
          <w:sz w:val="20"/>
          <w:szCs w:val="20"/>
        </w:rPr>
        <w:t>Igram</w:t>
      </w:r>
      <w:r w:rsidR="00597B8B" w:rsidRPr="00A82F5B">
        <w:rPr>
          <w:rFonts w:ascii="Book Antiqua" w:hAnsi="Book Antiqua"/>
          <w:b/>
          <w:sz w:val="20"/>
          <w:szCs w:val="20"/>
        </w:rPr>
        <w:t xml:space="preserve"> </w:t>
      </w:r>
      <w:r w:rsidR="00DB7F13" w:rsidRPr="00A82F5B">
        <w:rPr>
          <w:rFonts w:ascii="Book Antiqua" w:hAnsi="Book Antiqua"/>
          <w:b/>
          <w:sz w:val="20"/>
          <w:szCs w:val="20"/>
        </w:rPr>
        <w:t xml:space="preserve"> </w:t>
      </w:r>
      <w:r w:rsidRPr="00A82F5B">
        <w:rPr>
          <w:rFonts w:ascii="Book Antiqua" w:hAnsi="Book Antiqua"/>
          <w:b/>
          <w:sz w:val="20"/>
          <w:szCs w:val="20"/>
        </w:rPr>
        <w:t xml:space="preserve"> </w:t>
      </w:r>
      <w:r w:rsidR="007D413A" w:rsidRPr="00A82F5B">
        <w:rPr>
          <w:rFonts w:ascii="Book Antiqua" w:hAnsi="Book Antiqua"/>
          <w:b/>
          <w:sz w:val="20"/>
          <w:szCs w:val="20"/>
        </w:rPr>
        <w:t xml:space="preserve">  </w:t>
      </w:r>
    </w:p>
    <w:p w:rsidR="007D413A" w:rsidRPr="001201ED" w:rsidRDefault="007D413A" w:rsidP="007D413A">
      <w:pPr>
        <w:pStyle w:val="Bezriadkovania"/>
        <w:numPr>
          <w:ilvl w:val="0"/>
          <w:numId w:val="21"/>
        </w:numPr>
        <w:rPr>
          <w:rFonts w:ascii="Book Antiqua" w:hAnsi="Book Antiqua"/>
          <w:sz w:val="20"/>
          <w:szCs w:val="20"/>
        </w:rPr>
      </w:pPr>
      <w:r w:rsidRPr="00A82F5B">
        <w:rPr>
          <w:rFonts w:ascii="Book Antiqua" w:hAnsi="Book Antiqua"/>
          <w:sz w:val="20"/>
          <w:szCs w:val="20"/>
        </w:rPr>
        <w:t xml:space="preserve">IČO:                       </w:t>
      </w:r>
      <w:r w:rsidRPr="00A82F5B">
        <w:rPr>
          <w:rFonts w:ascii="Book Antiqua" w:hAnsi="Book Antiqua"/>
          <w:sz w:val="20"/>
          <w:szCs w:val="20"/>
        </w:rPr>
        <w:tab/>
      </w:r>
      <w:r w:rsidRPr="00A82F5B">
        <w:rPr>
          <w:rFonts w:ascii="Book Antiqua" w:hAnsi="Book Antiqua"/>
          <w:sz w:val="20"/>
          <w:szCs w:val="20"/>
        </w:rPr>
        <w:tab/>
      </w:r>
      <w:r w:rsidRPr="00A82F5B">
        <w:rPr>
          <w:rFonts w:ascii="Book Antiqua" w:hAnsi="Book Antiqua"/>
          <w:sz w:val="20"/>
          <w:szCs w:val="20"/>
        </w:rPr>
        <w:tab/>
      </w:r>
      <w:r w:rsidR="001201ED" w:rsidRPr="001201ED">
        <w:rPr>
          <w:rFonts w:ascii="Book Antiqua" w:hAnsi="Book Antiqua" w:cs="Tahoma"/>
          <w:sz w:val="20"/>
          <w:szCs w:val="20"/>
          <w:shd w:val="clear" w:color="auto" w:fill="FFFFFF"/>
        </w:rPr>
        <w:t>00 800 252</w:t>
      </w:r>
    </w:p>
    <w:p w:rsidR="0006377D" w:rsidRPr="001201ED" w:rsidRDefault="00DB7F13" w:rsidP="0006377D">
      <w:pPr>
        <w:pStyle w:val="Bezriadkovania"/>
        <w:numPr>
          <w:ilvl w:val="0"/>
          <w:numId w:val="21"/>
        </w:numPr>
        <w:rPr>
          <w:rFonts w:ascii="Book Antiqua" w:hAnsi="Book Antiqua"/>
          <w:sz w:val="20"/>
          <w:szCs w:val="20"/>
        </w:rPr>
      </w:pPr>
      <w:r w:rsidRPr="001201ED">
        <w:rPr>
          <w:rFonts w:ascii="Book Antiqua" w:hAnsi="Book Antiqua"/>
          <w:sz w:val="20"/>
          <w:szCs w:val="20"/>
        </w:rPr>
        <w:t>DI</w:t>
      </w:r>
      <w:r w:rsidR="0006377D" w:rsidRPr="001201ED">
        <w:rPr>
          <w:rFonts w:ascii="Book Antiqua" w:hAnsi="Book Antiqua"/>
          <w:sz w:val="20"/>
          <w:szCs w:val="20"/>
        </w:rPr>
        <w:t xml:space="preserve">Č:                       </w:t>
      </w:r>
      <w:r w:rsidR="0006377D" w:rsidRPr="001201ED">
        <w:rPr>
          <w:rFonts w:ascii="Book Antiqua" w:hAnsi="Book Antiqua"/>
          <w:sz w:val="20"/>
          <w:szCs w:val="20"/>
        </w:rPr>
        <w:tab/>
      </w:r>
      <w:r w:rsidR="0006377D" w:rsidRPr="001201ED">
        <w:rPr>
          <w:rFonts w:ascii="Book Antiqua" w:hAnsi="Book Antiqua"/>
          <w:sz w:val="20"/>
          <w:szCs w:val="20"/>
        </w:rPr>
        <w:tab/>
      </w:r>
      <w:r w:rsidR="0006377D" w:rsidRPr="001201ED">
        <w:rPr>
          <w:rFonts w:ascii="Book Antiqua" w:hAnsi="Book Antiqua"/>
          <w:sz w:val="20"/>
          <w:szCs w:val="20"/>
        </w:rPr>
        <w:tab/>
      </w:r>
      <w:r w:rsidR="00A82F5B" w:rsidRPr="001201ED">
        <w:rPr>
          <w:rFonts w:ascii="Book Antiqua" w:hAnsi="Book Antiqua"/>
          <w:sz w:val="20"/>
          <w:szCs w:val="20"/>
        </w:rPr>
        <w:t>2</w:t>
      </w:r>
      <w:r w:rsidR="001201ED">
        <w:rPr>
          <w:rFonts w:ascii="Book Antiqua" w:hAnsi="Book Antiqua"/>
          <w:sz w:val="20"/>
          <w:szCs w:val="20"/>
        </w:rPr>
        <w:t>020685689</w:t>
      </w:r>
      <w:r w:rsidR="005B65E8" w:rsidRPr="001201ED">
        <w:rPr>
          <w:rFonts w:ascii="Book Antiqua" w:hAnsi="Book Antiqua"/>
          <w:sz w:val="20"/>
          <w:szCs w:val="20"/>
        </w:rPr>
        <w:t xml:space="preserve"> </w:t>
      </w:r>
      <w:r w:rsidR="0076763A" w:rsidRPr="001201ED">
        <w:rPr>
          <w:rFonts w:ascii="Book Antiqua" w:hAnsi="Book Antiqua"/>
          <w:sz w:val="20"/>
          <w:szCs w:val="20"/>
        </w:rPr>
        <w:t xml:space="preserve"> </w:t>
      </w:r>
      <w:r w:rsidR="00597B8B" w:rsidRPr="001201ED">
        <w:rPr>
          <w:rFonts w:ascii="Book Antiqua" w:hAnsi="Book Antiqua"/>
          <w:sz w:val="20"/>
          <w:szCs w:val="20"/>
        </w:rPr>
        <w:t xml:space="preserve"> </w:t>
      </w:r>
    </w:p>
    <w:p w:rsidR="007D413A" w:rsidRPr="00A82F5B" w:rsidRDefault="007D413A" w:rsidP="007D413A">
      <w:pPr>
        <w:pStyle w:val="Bezriadkovania"/>
        <w:numPr>
          <w:ilvl w:val="0"/>
          <w:numId w:val="21"/>
        </w:numPr>
        <w:rPr>
          <w:rFonts w:ascii="Book Antiqua" w:hAnsi="Book Antiqua"/>
          <w:sz w:val="20"/>
          <w:szCs w:val="20"/>
        </w:rPr>
      </w:pPr>
      <w:r w:rsidRPr="00A82F5B">
        <w:rPr>
          <w:rFonts w:ascii="Book Antiqua" w:hAnsi="Book Antiqua"/>
          <w:sz w:val="20"/>
          <w:szCs w:val="20"/>
        </w:rPr>
        <w:t xml:space="preserve">sídlo: </w:t>
      </w:r>
      <w:r w:rsidRPr="00A82F5B">
        <w:rPr>
          <w:rFonts w:ascii="Book Antiqua" w:hAnsi="Book Antiqua"/>
          <w:sz w:val="20"/>
          <w:szCs w:val="20"/>
        </w:rPr>
        <w:tab/>
        <w:t xml:space="preserve">                                                         </w:t>
      </w:r>
      <w:r w:rsidR="001201ED">
        <w:rPr>
          <w:rFonts w:ascii="Book Antiqua" w:hAnsi="Book Antiqua"/>
          <w:sz w:val="20"/>
          <w:szCs w:val="20"/>
        </w:rPr>
        <w:t xml:space="preserve">900 84  </w:t>
      </w:r>
      <w:r w:rsidR="00D1687E">
        <w:rPr>
          <w:rFonts w:ascii="Book Antiqua" w:hAnsi="Book Antiqua"/>
          <w:sz w:val="20"/>
          <w:szCs w:val="20"/>
        </w:rPr>
        <w:t>Igram</w:t>
      </w:r>
      <w:r w:rsidR="001201ED">
        <w:rPr>
          <w:rFonts w:ascii="Book Antiqua" w:hAnsi="Book Antiqua"/>
          <w:sz w:val="20"/>
          <w:szCs w:val="20"/>
        </w:rPr>
        <w:t xml:space="preserve"> 217 (pošta Báhoň)</w:t>
      </w:r>
      <w:r w:rsidR="007C5F93">
        <w:rPr>
          <w:rFonts w:ascii="Book Antiqua" w:hAnsi="Book Antiqua"/>
          <w:sz w:val="20"/>
          <w:szCs w:val="20"/>
        </w:rPr>
        <w:t xml:space="preserve"> </w:t>
      </w:r>
      <w:r w:rsidR="00597B8B" w:rsidRPr="00A82F5B">
        <w:rPr>
          <w:rFonts w:ascii="Book Antiqua" w:hAnsi="Book Antiqua"/>
          <w:sz w:val="20"/>
          <w:szCs w:val="20"/>
        </w:rPr>
        <w:t xml:space="preserve"> </w:t>
      </w:r>
      <w:r w:rsidR="00DB7F13" w:rsidRPr="00A82F5B">
        <w:rPr>
          <w:rFonts w:ascii="Book Antiqua" w:hAnsi="Book Antiqua"/>
          <w:sz w:val="20"/>
          <w:szCs w:val="20"/>
        </w:rPr>
        <w:t xml:space="preserve"> </w:t>
      </w:r>
      <w:r w:rsidRPr="00A82F5B">
        <w:rPr>
          <w:rFonts w:ascii="Book Antiqua" w:hAnsi="Book Antiqua"/>
          <w:sz w:val="20"/>
          <w:szCs w:val="20"/>
        </w:rPr>
        <w:t xml:space="preserve"> </w:t>
      </w:r>
    </w:p>
    <w:p w:rsidR="007D413A" w:rsidRPr="00A82F5B" w:rsidRDefault="0006377D" w:rsidP="0006377D">
      <w:pPr>
        <w:pStyle w:val="Bezriadkovania"/>
        <w:numPr>
          <w:ilvl w:val="0"/>
          <w:numId w:val="21"/>
        </w:numPr>
        <w:rPr>
          <w:rFonts w:ascii="Book Antiqua" w:hAnsi="Book Antiqua"/>
          <w:b/>
          <w:sz w:val="20"/>
          <w:szCs w:val="20"/>
        </w:rPr>
      </w:pPr>
      <w:r w:rsidRPr="00A82F5B">
        <w:rPr>
          <w:rFonts w:ascii="Book Antiqua" w:hAnsi="Book Antiqua"/>
          <w:b/>
          <w:sz w:val="20"/>
          <w:szCs w:val="20"/>
        </w:rPr>
        <w:t xml:space="preserve">v </w:t>
      </w:r>
      <w:r w:rsidR="007D413A" w:rsidRPr="00A82F5B">
        <w:rPr>
          <w:rFonts w:ascii="Book Antiqua" w:hAnsi="Book Antiqua"/>
          <w:b/>
          <w:sz w:val="20"/>
          <w:szCs w:val="20"/>
        </w:rPr>
        <w:t xml:space="preserve">mene ktorej v tomto právnom úkone koná </w:t>
      </w:r>
      <w:r w:rsidR="00555FE8" w:rsidRPr="00A82F5B">
        <w:rPr>
          <w:rFonts w:ascii="Book Antiqua" w:hAnsi="Book Antiqua"/>
          <w:b/>
          <w:sz w:val="20"/>
          <w:szCs w:val="20"/>
        </w:rPr>
        <w:t xml:space="preserve">starosta obce </w:t>
      </w:r>
      <w:r w:rsidR="00597B8B" w:rsidRPr="00A82F5B">
        <w:rPr>
          <w:rFonts w:ascii="Book Antiqua" w:hAnsi="Book Antiqua"/>
          <w:b/>
          <w:sz w:val="20"/>
          <w:szCs w:val="20"/>
        </w:rPr>
        <w:t xml:space="preserve"> </w:t>
      </w:r>
      <w:r w:rsidRPr="00A82F5B">
        <w:rPr>
          <w:rFonts w:ascii="Book Antiqua" w:hAnsi="Book Antiqua"/>
          <w:b/>
          <w:sz w:val="20"/>
          <w:szCs w:val="20"/>
        </w:rPr>
        <w:t xml:space="preserve"> </w:t>
      </w:r>
    </w:p>
    <w:p w:rsidR="007D413A" w:rsidRPr="00BE3C5D" w:rsidRDefault="00555FE8" w:rsidP="007D413A">
      <w:pPr>
        <w:pStyle w:val="Bezriadkovania"/>
        <w:numPr>
          <w:ilvl w:val="0"/>
          <w:numId w:val="21"/>
        </w:numPr>
        <w:rPr>
          <w:rFonts w:ascii="Book Antiqua" w:hAnsi="Book Antiqua"/>
          <w:sz w:val="20"/>
          <w:szCs w:val="20"/>
        </w:rPr>
      </w:pPr>
      <w:r w:rsidRPr="00A82F5B">
        <w:rPr>
          <w:rFonts w:ascii="Book Antiqua" w:hAnsi="Book Antiqua"/>
          <w:sz w:val="20"/>
          <w:szCs w:val="20"/>
        </w:rPr>
        <w:t xml:space="preserve">meno a priezvisko: </w:t>
      </w:r>
      <w:r w:rsidRPr="00A82F5B">
        <w:rPr>
          <w:rFonts w:ascii="Book Antiqua" w:hAnsi="Book Antiqua"/>
          <w:sz w:val="20"/>
          <w:szCs w:val="20"/>
        </w:rPr>
        <w:tab/>
      </w:r>
      <w:r w:rsidRPr="00A82F5B">
        <w:rPr>
          <w:rFonts w:ascii="Book Antiqua" w:hAnsi="Book Antiqua"/>
          <w:sz w:val="20"/>
          <w:szCs w:val="20"/>
        </w:rPr>
        <w:tab/>
      </w:r>
      <w:r w:rsidRPr="00A82F5B">
        <w:rPr>
          <w:rFonts w:ascii="Book Antiqua" w:hAnsi="Book Antiqua"/>
          <w:sz w:val="20"/>
          <w:szCs w:val="20"/>
        </w:rPr>
        <w:tab/>
      </w:r>
      <w:r w:rsidR="001201ED">
        <w:rPr>
          <w:rFonts w:ascii="Book Antiqua" w:hAnsi="Book Antiqua"/>
          <w:sz w:val="20"/>
          <w:szCs w:val="20"/>
        </w:rPr>
        <w:t>Peter Holek</w:t>
      </w:r>
      <w:r w:rsidR="00505A5F">
        <w:rPr>
          <w:rFonts w:ascii="Book Antiqua" w:hAnsi="Book Antiqua"/>
          <w:sz w:val="20"/>
          <w:szCs w:val="20"/>
        </w:rPr>
        <w:t xml:space="preserve"> </w:t>
      </w:r>
    </w:p>
    <w:p w:rsidR="00555FE8" w:rsidRPr="0076763A" w:rsidRDefault="0006377D" w:rsidP="005B318D">
      <w:pPr>
        <w:pStyle w:val="Bezriadkovania"/>
        <w:numPr>
          <w:ilvl w:val="0"/>
          <w:numId w:val="21"/>
        </w:numPr>
        <w:rPr>
          <w:rFonts w:ascii="Book Antiqua" w:hAnsi="Book Antiqua"/>
          <w:b/>
          <w:color w:val="17365D" w:themeColor="text2" w:themeShade="BF"/>
          <w:sz w:val="20"/>
          <w:szCs w:val="20"/>
        </w:rPr>
      </w:pPr>
      <w:r w:rsidRPr="0076763A">
        <w:rPr>
          <w:rStyle w:val="ra"/>
          <w:rFonts w:ascii="Book Antiqua" w:hAnsi="Book Antiqua"/>
          <w:sz w:val="20"/>
          <w:szCs w:val="20"/>
        </w:rPr>
        <w:t xml:space="preserve">e-mail:                                                        </w:t>
      </w:r>
      <w:r w:rsidR="00A82F5B" w:rsidRPr="0076763A">
        <w:rPr>
          <w:rStyle w:val="ra"/>
          <w:rFonts w:ascii="Book Antiqua" w:hAnsi="Book Antiqua"/>
          <w:sz w:val="20"/>
          <w:szCs w:val="20"/>
        </w:rPr>
        <w:t xml:space="preserve">  </w:t>
      </w:r>
      <w:hyperlink r:id="rId8" w:history="1">
        <w:r w:rsidR="001201ED" w:rsidRPr="003B7E94">
          <w:rPr>
            <w:rStyle w:val="Hypertextovprepojenie"/>
            <w:rFonts w:ascii="Book Antiqua" w:hAnsi="Book Antiqua"/>
            <w:sz w:val="20"/>
            <w:szCs w:val="20"/>
          </w:rPr>
          <w:t>starosta@igram.sk</w:t>
        </w:r>
      </w:hyperlink>
      <w:r w:rsidR="005B65E8">
        <w:rPr>
          <w:rStyle w:val="ra"/>
          <w:rFonts w:ascii="Book Antiqua" w:hAnsi="Book Antiqua"/>
          <w:sz w:val="20"/>
          <w:szCs w:val="20"/>
        </w:rPr>
        <w:t xml:space="preserve"> </w:t>
      </w:r>
      <w:r w:rsidR="0076763A" w:rsidRPr="0076763A">
        <w:rPr>
          <w:rFonts w:ascii="Tahoma" w:hAnsi="Tahoma" w:cs="Tahoma"/>
          <w:color w:val="333333"/>
          <w:sz w:val="21"/>
          <w:szCs w:val="21"/>
          <w:shd w:val="clear" w:color="auto" w:fill="FFFFFF"/>
        </w:rPr>
        <w:t> </w:t>
      </w:r>
      <w:r w:rsidR="005B65E8" w:rsidRPr="0076763A">
        <w:rPr>
          <w:rFonts w:ascii="Book Antiqua" w:hAnsi="Book Antiqua"/>
          <w:b/>
          <w:color w:val="17365D" w:themeColor="text2" w:themeShade="BF"/>
          <w:sz w:val="20"/>
          <w:szCs w:val="20"/>
        </w:rPr>
        <w:t xml:space="preserve"> </w:t>
      </w:r>
    </w:p>
    <w:p w:rsidR="001B6035" w:rsidRPr="00C46D57" w:rsidRDefault="001B6035" w:rsidP="00B55C74">
      <w:pPr>
        <w:pStyle w:val="Bezriadkovania"/>
        <w:rPr>
          <w:rFonts w:ascii="Book Antiqua" w:hAnsi="Book Antiqua"/>
          <w:sz w:val="20"/>
          <w:szCs w:val="20"/>
        </w:rPr>
      </w:pPr>
    </w:p>
    <w:p w:rsidR="0076763A" w:rsidRDefault="0076763A" w:rsidP="00C20D0D">
      <w:pPr>
        <w:pStyle w:val="Bezriadkovania"/>
        <w:jc w:val="center"/>
        <w:rPr>
          <w:rFonts w:ascii="Book Antiqua" w:hAnsi="Book Antiqua"/>
          <w:b/>
          <w:sz w:val="20"/>
          <w:szCs w:val="20"/>
        </w:rPr>
      </w:pPr>
    </w:p>
    <w:p w:rsidR="0076763A" w:rsidRDefault="0076763A" w:rsidP="00C20D0D">
      <w:pPr>
        <w:pStyle w:val="Bezriadkovania"/>
        <w:jc w:val="center"/>
        <w:rPr>
          <w:rFonts w:ascii="Book Antiqua" w:hAnsi="Book Antiqua"/>
          <w:b/>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I</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Predmet zmluvy</w:t>
      </w:r>
    </w:p>
    <w:p w:rsidR="00B55C74" w:rsidRPr="00C46D57" w:rsidRDefault="00B55C74" w:rsidP="00B55C74">
      <w:pPr>
        <w:pStyle w:val="Bezriadkovania"/>
        <w:rPr>
          <w:rFonts w:ascii="Book Antiqua" w:hAnsi="Book Antiqua"/>
          <w:sz w:val="20"/>
          <w:szCs w:val="20"/>
        </w:rPr>
      </w:pPr>
    </w:p>
    <w:p w:rsidR="00C46D57" w:rsidRDefault="00B55C74" w:rsidP="00C46D57">
      <w:pPr>
        <w:pStyle w:val="Bezriadkovania"/>
        <w:numPr>
          <w:ilvl w:val="0"/>
          <w:numId w:val="22"/>
        </w:numPr>
        <w:jc w:val="both"/>
        <w:rPr>
          <w:rFonts w:ascii="Book Antiqua" w:hAnsi="Book Antiqua"/>
          <w:sz w:val="20"/>
          <w:szCs w:val="20"/>
        </w:rPr>
      </w:pPr>
      <w:r w:rsidRPr="00C46D57">
        <w:rPr>
          <w:rFonts w:ascii="Book Antiqua" w:hAnsi="Book Antiqua"/>
          <w:sz w:val="20"/>
          <w:szCs w:val="20"/>
        </w:rPr>
        <w:t>Poskytovateľ služby sa touto zmluvou a počas jej trvania zaväzuje poskytnúť príjemcovi</w:t>
      </w:r>
      <w:r w:rsidR="00193314">
        <w:rPr>
          <w:rFonts w:ascii="Book Antiqua" w:hAnsi="Book Antiqua"/>
          <w:sz w:val="20"/>
          <w:szCs w:val="20"/>
        </w:rPr>
        <w:t xml:space="preserve"> služby </w:t>
      </w:r>
      <w:r w:rsidRPr="00C46D57">
        <w:rPr>
          <w:rFonts w:ascii="Book Antiqua" w:hAnsi="Book Antiqua"/>
          <w:sz w:val="20"/>
          <w:szCs w:val="20"/>
        </w:rPr>
        <w:t xml:space="preserve"> nasledujúc</w:t>
      </w:r>
      <w:r w:rsidR="00224764">
        <w:rPr>
          <w:rFonts w:ascii="Book Antiqua" w:hAnsi="Book Antiqua"/>
          <w:sz w:val="20"/>
          <w:szCs w:val="20"/>
        </w:rPr>
        <w:t>e</w:t>
      </w:r>
      <w:r w:rsidRPr="00C46D57">
        <w:rPr>
          <w:rFonts w:ascii="Book Antiqua" w:hAnsi="Book Antiqua"/>
          <w:sz w:val="20"/>
          <w:szCs w:val="20"/>
        </w:rPr>
        <w:t xml:space="preserve"> služb</w:t>
      </w:r>
      <w:r w:rsidR="00224764">
        <w:rPr>
          <w:rFonts w:ascii="Book Antiqua" w:hAnsi="Book Antiqua"/>
          <w:sz w:val="20"/>
          <w:szCs w:val="20"/>
        </w:rPr>
        <w:t>y</w:t>
      </w:r>
      <w:r w:rsidRPr="00C46D57">
        <w:rPr>
          <w:rFonts w:ascii="Book Antiqua" w:hAnsi="Book Antiqua"/>
          <w:sz w:val="20"/>
          <w:szCs w:val="20"/>
        </w:rPr>
        <w:t xml:space="preserve">: </w:t>
      </w:r>
    </w:p>
    <w:p w:rsidR="00224764" w:rsidRDefault="00224764" w:rsidP="00224764">
      <w:pPr>
        <w:pStyle w:val="Bezriadkovania"/>
        <w:ind w:left="720"/>
        <w:jc w:val="both"/>
        <w:rPr>
          <w:rFonts w:ascii="Book Antiqua" w:hAnsi="Book Antiqua"/>
          <w:sz w:val="20"/>
          <w:szCs w:val="20"/>
        </w:rPr>
      </w:pPr>
    </w:p>
    <w:p w:rsidR="00224764" w:rsidRDefault="00224764" w:rsidP="00224764">
      <w:pPr>
        <w:pStyle w:val="Bezriadkovania"/>
        <w:jc w:val="center"/>
        <w:rPr>
          <w:rFonts w:ascii="Book Antiqua" w:hAnsi="Book Antiqua"/>
          <w:sz w:val="20"/>
          <w:szCs w:val="20"/>
        </w:rPr>
      </w:pPr>
      <w:r w:rsidRPr="00224764">
        <w:rPr>
          <w:rFonts w:ascii="Book Antiqua" w:hAnsi="Book Antiqua"/>
          <w:b/>
          <w:sz w:val="20"/>
          <w:szCs w:val="20"/>
        </w:rPr>
        <w:t xml:space="preserve">zber a </w:t>
      </w:r>
      <w:r w:rsidR="00C46D57" w:rsidRPr="00224764">
        <w:rPr>
          <w:rFonts w:ascii="Book Antiqua" w:hAnsi="Book Antiqua"/>
          <w:b/>
          <w:sz w:val="20"/>
          <w:szCs w:val="20"/>
        </w:rPr>
        <w:t xml:space="preserve">odvoz </w:t>
      </w:r>
      <w:proofErr w:type="spellStart"/>
      <w:r w:rsidR="00B55C74" w:rsidRPr="00224764">
        <w:rPr>
          <w:rFonts w:ascii="Book Antiqua" w:hAnsi="Book Antiqua"/>
          <w:b/>
          <w:sz w:val="20"/>
          <w:szCs w:val="20"/>
        </w:rPr>
        <w:t>elektroodpadu</w:t>
      </w:r>
      <w:proofErr w:type="spellEnd"/>
      <w:r w:rsidR="00B55C74" w:rsidRPr="00224764">
        <w:rPr>
          <w:rFonts w:ascii="Book Antiqua" w:hAnsi="Book Antiqua"/>
          <w:b/>
          <w:sz w:val="20"/>
          <w:szCs w:val="20"/>
        </w:rPr>
        <w:t xml:space="preserve"> uvedeného v </w:t>
      </w:r>
      <w:r w:rsidR="00193314">
        <w:rPr>
          <w:rFonts w:ascii="Book Antiqua" w:hAnsi="Book Antiqua"/>
          <w:b/>
          <w:sz w:val="20"/>
          <w:szCs w:val="20"/>
        </w:rPr>
        <w:t>P</w:t>
      </w:r>
      <w:r w:rsidR="00B55C74" w:rsidRPr="00224764">
        <w:rPr>
          <w:rFonts w:ascii="Book Antiqua" w:hAnsi="Book Antiqua"/>
          <w:b/>
          <w:sz w:val="20"/>
          <w:szCs w:val="20"/>
        </w:rPr>
        <w:t>rílohách č. 1 a 2 k tejto zmluve</w:t>
      </w:r>
      <w:r w:rsidR="00B55C74" w:rsidRPr="00C46D57">
        <w:rPr>
          <w:rFonts w:ascii="Book Antiqua" w:hAnsi="Book Antiqua"/>
          <w:sz w:val="20"/>
          <w:szCs w:val="20"/>
        </w:rPr>
        <w:t>,</w:t>
      </w:r>
    </w:p>
    <w:p w:rsidR="001B6035" w:rsidRDefault="001B6035" w:rsidP="00224764">
      <w:pPr>
        <w:pStyle w:val="Bezriadkovania"/>
        <w:jc w:val="center"/>
        <w:rPr>
          <w:rFonts w:ascii="Book Antiqua" w:hAnsi="Book Antiqua"/>
          <w:sz w:val="20"/>
          <w:szCs w:val="20"/>
        </w:rPr>
      </w:pPr>
    </w:p>
    <w:p w:rsidR="00224764" w:rsidRDefault="00224764" w:rsidP="00224764">
      <w:pPr>
        <w:pStyle w:val="Bezriadkovania"/>
        <w:jc w:val="center"/>
        <w:rPr>
          <w:rFonts w:ascii="Book Antiqua" w:hAnsi="Book Antiqua"/>
          <w:sz w:val="20"/>
          <w:szCs w:val="20"/>
        </w:rPr>
      </w:pPr>
      <w:r>
        <w:rPr>
          <w:rFonts w:ascii="Book Antiqua" w:hAnsi="Book Antiqua"/>
          <w:sz w:val="20"/>
          <w:szCs w:val="20"/>
        </w:rPr>
        <w:t xml:space="preserve">pričom </w:t>
      </w:r>
    </w:p>
    <w:p w:rsidR="00224764" w:rsidRDefault="00224764" w:rsidP="00224764">
      <w:pPr>
        <w:pStyle w:val="Bezriadkovania"/>
        <w:jc w:val="center"/>
        <w:rPr>
          <w:rFonts w:ascii="Book Antiqua" w:hAnsi="Book Antiqua"/>
          <w:sz w:val="20"/>
          <w:szCs w:val="20"/>
        </w:rPr>
      </w:pPr>
    </w:p>
    <w:p w:rsidR="00224764" w:rsidRDefault="00224764" w:rsidP="00224764">
      <w:pPr>
        <w:pStyle w:val="Bezriadkovania"/>
        <w:numPr>
          <w:ilvl w:val="0"/>
          <w:numId w:val="37"/>
        </w:numPr>
        <w:jc w:val="both"/>
        <w:rPr>
          <w:rFonts w:ascii="Book Antiqua" w:hAnsi="Book Antiqua"/>
          <w:sz w:val="20"/>
          <w:szCs w:val="20"/>
        </w:rPr>
      </w:pPr>
      <w:r w:rsidRPr="00224764">
        <w:rPr>
          <w:rFonts w:ascii="Book Antiqua" w:hAnsi="Book Antiqua"/>
          <w:b/>
          <w:i/>
          <w:sz w:val="20"/>
          <w:szCs w:val="20"/>
          <w:u w:val="single"/>
        </w:rPr>
        <w:t>P</w:t>
      </w:r>
      <w:r w:rsidR="00B55C74" w:rsidRPr="00224764">
        <w:rPr>
          <w:rFonts w:ascii="Book Antiqua" w:hAnsi="Book Antiqua"/>
          <w:b/>
          <w:i/>
          <w:sz w:val="20"/>
          <w:szCs w:val="20"/>
          <w:u w:val="single"/>
        </w:rPr>
        <w:t>ríloha č.1</w:t>
      </w:r>
      <w:r w:rsidR="00B55C74" w:rsidRPr="00C46D57">
        <w:rPr>
          <w:rFonts w:ascii="Book Antiqua" w:hAnsi="Book Antiqua"/>
          <w:sz w:val="20"/>
          <w:szCs w:val="20"/>
        </w:rPr>
        <w:t xml:space="preserve"> obsahuje zatriedenie </w:t>
      </w:r>
      <w:proofErr w:type="spellStart"/>
      <w:r w:rsidR="00B55C74" w:rsidRPr="00C46D57">
        <w:rPr>
          <w:rFonts w:ascii="Book Antiqua" w:hAnsi="Book Antiqua"/>
          <w:sz w:val="20"/>
          <w:szCs w:val="20"/>
        </w:rPr>
        <w:t>elektroodpadu</w:t>
      </w:r>
      <w:proofErr w:type="spellEnd"/>
      <w:r w:rsidR="00B55C74" w:rsidRPr="00C46D57">
        <w:rPr>
          <w:rFonts w:ascii="Book Antiqua" w:hAnsi="Book Antiqua"/>
          <w:sz w:val="20"/>
          <w:szCs w:val="20"/>
        </w:rPr>
        <w:t xml:space="preserve"> podľa </w:t>
      </w:r>
      <w:r w:rsidR="00847FB7">
        <w:rPr>
          <w:rFonts w:ascii="Book Antiqua" w:hAnsi="Book Antiqua"/>
          <w:sz w:val="20"/>
          <w:szCs w:val="20"/>
        </w:rPr>
        <w:t>V</w:t>
      </w:r>
      <w:r w:rsidR="00B55C74" w:rsidRPr="00C46D57">
        <w:rPr>
          <w:rFonts w:ascii="Book Antiqua" w:hAnsi="Book Antiqua"/>
          <w:sz w:val="20"/>
          <w:szCs w:val="20"/>
        </w:rPr>
        <w:t>yhlášk</w:t>
      </w:r>
      <w:r w:rsidR="001B6035">
        <w:rPr>
          <w:rFonts w:ascii="Book Antiqua" w:hAnsi="Book Antiqua"/>
          <w:sz w:val="20"/>
          <w:szCs w:val="20"/>
        </w:rPr>
        <w:t>y</w:t>
      </w:r>
      <w:r w:rsidR="00B55C74" w:rsidRPr="00C46D57">
        <w:rPr>
          <w:rFonts w:ascii="Book Antiqua" w:hAnsi="Book Antiqua"/>
          <w:sz w:val="20"/>
          <w:szCs w:val="20"/>
        </w:rPr>
        <w:t xml:space="preserve"> Ministerstva životného prostredia Slovenskej republiky č.</w:t>
      </w:r>
      <w:r w:rsidR="00847FB7" w:rsidRPr="001B6035">
        <w:rPr>
          <w:rFonts w:ascii="Book Antiqua" w:hAnsi="Book Antiqua"/>
          <w:sz w:val="20"/>
          <w:szCs w:val="20"/>
        </w:rPr>
        <w:t>36</w:t>
      </w:r>
      <w:r w:rsidR="001B6035" w:rsidRPr="001B6035">
        <w:rPr>
          <w:rFonts w:ascii="Book Antiqua" w:hAnsi="Book Antiqua"/>
          <w:sz w:val="20"/>
          <w:szCs w:val="20"/>
        </w:rPr>
        <w:t>5</w:t>
      </w:r>
      <w:r w:rsidR="00B55C74" w:rsidRPr="001B6035">
        <w:rPr>
          <w:rFonts w:ascii="Book Antiqua" w:hAnsi="Book Antiqua"/>
          <w:sz w:val="20"/>
          <w:szCs w:val="20"/>
        </w:rPr>
        <w:t>/20</w:t>
      </w:r>
      <w:r w:rsidR="00847FB7" w:rsidRPr="001B6035">
        <w:rPr>
          <w:rFonts w:ascii="Book Antiqua" w:hAnsi="Book Antiqua"/>
          <w:sz w:val="20"/>
          <w:szCs w:val="20"/>
        </w:rPr>
        <w:t>15</w:t>
      </w:r>
      <w:r w:rsidR="00B55C74" w:rsidRPr="001B6035">
        <w:rPr>
          <w:rFonts w:ascii="Book Antiqua" w:hAnsi="Book Antiqua"/>
          <w:sz w:val="20"/>
          <w:szCs w:val="20"/>
        </w:rPr>
        <w:t xml:space="preserve"> </w:t>
      </w:r>
      <w:proofErr w:type="spellStart"/>
      <w:r w:rsidR="00B55C74" w:rsidRPr="00C46D57">
        <w:rPr>
          <w:rFonts w:ascii="Book Antiqua" w:hAnsi="Book Antiqua"/>
          <w:sz w:val="20"/>
          <w:szCs w:val="20"/>
        </w:rPr>
        <w:t>Z.z</w:t>
      </w:r>
      <w:proofErr w:type="spellEnd"/>
      <w:r w:rsidR="00B55C74" w:rsidRPr="00C46D57">
        <w:rPr>
          <w:rFonts w:ascii="Book Antiqua" w:hAnsi="Book Antiqua"/>
          <w:sz w:val="20"/>
          <w:szCs w:val="20"/>
        </w:rPr>
        <w:t xml:space="preserve">., ktorou sa ustanovuje Katalóg odpadov; </w:t>
      </w:r>
      <w:r>
        <w:rPr>
          <w:rFonts w:ascii="Book Antiqua" w:hAnsi="Book Antiqua"/>
          <w:sz w:val="20"/>
          <w:szCs w:val="20"/>
        </w:rPr>
        <w:t>a</w:t>
      </w:r>
    </w:p>
    <w:p w:rsidR="00613021" w:rsidRDefault="00613021" w:rsidP="00613021">
      <w:pPr>
        <w:pStyle w:val="Bezriadkovania"/>
        <w:ind w:left="720"/>
        <w:jc w:val="both"/>
        <w:rPr>
          <w:rFonts w:ascii="Book Antiqua" w:hAnsi="Book Antiqua"/>
          <w:sz w:val="20"/>
          <w:szCs w:val="20"/>
        </w:rPr>
      </w:pPr>
    </w:p>
    <w:p w:rsidR="00B55C74" w:rsidRPr="00C46D57" w:rsidRDefault="00224764" w:rsidP="00224764">
      <w:pPr>
        <w:pStyle w:val="Bezriadkovania"/>
        <w:numPr>
          <w:ilvl w:val="0"/>
          <w:numId w:val="37"/>
        </w:numPr>
        <w:jc w:val="both"/>
        <w:rPr>
          <w:rFonts w:ascii="Book Antiqua" w:hAnsi="Book Antiqua"/>
          <w:sz w:val="20"/>
          <w:szCs w:val="20"/>
        </w:rPr>
      </w:pPr>
      <w:r w:rsidRPr="00224764">
        <w:rPr>
          <w:rFonts w:ascii="Book Antiqua" w:hAnsi="Book Antiqua"/>
          <w:b/>
          <w:i/>
          <w:sz w:val="20"/>
          <w:szCs w:val="20"/>
          <w:u w:val="single"/>
        </w:rPr>
        <w:t>P</w:t>
      </w:r>
      <w:r w:rsidR="00B55C74" w:rsidRPr="00224764">
        <w:rPr>
          <w:rFonts w:ascii="Book Antiqua" w:hAnsi="Book Antiqua"/>
          <w:b/>
          <w:i/>
          <w:sz w:val="20"/>
          <w:szCs w:val="20"/>
          <w:u w:val="single"/>
        </w:rPr>
        <w:t>ríloha č.2</w:t>
      </w:r>
      <w:r w:rsidR="00B55C74" w:rsidRPr="00C46D57">
        <w:rPr>
          <w:rFonts w:ascii="Book Antiqua" w:hAnsi="Book Antiqua"/>
          <w:sz w:val="20"/>
          <w:szCs w:val="20"/>
        </w:rPr>
        <w:t xml:space="preserve"> obsahuje zatriedenie </w:t>
      </w:r>
      <w:proofErr w:type="spellStart"/>
      <w:r w:rsidR="00B55C74" w:rsidRPr="00C46D57">
        <w:rPr>
          <w:rFonts w:ascii="Book Antiqua" w:hAnsi="Book Antiqua"/>
          <w:sz w:val="20"/>
          <w:szCs w:val="20"/>
        </w:rPr>
        <w:t>elektroodpadu</w:t>
      </w:r>
      <w:proofErr w:type="spellEnd"/>
      <w:r w:rsidR="00B55C74" w:rsidRPr="00C46D57">
        <w:rPr>
          <w:rFonts w:ascii="Book Antiqua" w:hAnsi="Book Antiqua"/>
          <w:sz w:val="20"/>
          <w:szCs w:val="20"/>
        </w:rPr>
        <w:t xml:space="preserve"> podľa prílohy č.</w:t>
      </w:r>
      <w:r w:rsidR="001B6035">
        <w:rPr>
          <w:rFonts w:ascii="Book Antiqua" w:hAnsi="Book Antiqua"/>
          <w:sz w:val="20"/>
          <w:szCs w:val="20"/>
        </w:rPr>
        <w:t>7 a 8</w:t>
      </w:r>
      <w:r>
        <w:rPr>
          <w:rFonts w:ascii="Book Antiqua" w:hAnsi="Book Antiqua"/>
          <w:sz w:val="20"/>
          <w:szCs w:val="20"/>
        </w:rPr>
        <w:t xml:space="preserve"> </w:t>
      </w:r>
      <w:r w:rsidR="001B6035">
        <w:rPr>
          <w:rFonts w:ascii="Book Antiqua" w:hAnsi="Book Antiqua"/>
          <w:sz w:val="20"/>
          <w:szCs w:val="20"/>
        </w:rPr>
        <w:t>V</w:t>
      </w:r>
      <w:r w:rsidR="00B55C74" w:rsidRPr="00C46D57">
        <w:rPr>
          <w:rFonts w:ascii="Book Antiqua" w:hAnsi="Book Antiqua"/>
          <w:sz w:val="20"/>
          <w:szCs w:val="20"/>
        </w:rPr>
        <w:t>yhlášk</w:t>
      </w:r>
      <w:r w:rsidR="001B6035">
        <w:rPr>
          <w:rFonts w:ascii="Book Antiqua" w:hAnsi="Book Antiqua"/>
          <w:sz w:val="20"/>
          <w:szCs w:val="20"/>
        </w:rPr>
        <w:t>y</w:t>
      </w:r>
      <w:r w:rsidR="00B55C74" w:rsidRPr="00C46D57">
        <w:rPr>
          <w:rFonts w:ascii="Book Antiqua" w:hAnsi="Book Antiqua"/>
          <w:sz w:val="20"/>
          <w:szCs w:val="20"/>
        </w:rPr>
        <w:t xml:space="preserve"> Ministerstva životného prostredia Slovenskej republiky č.</w:t>
      </w:r>
      <w:r w:rsidR="00193314">
        <w:rPr>
          <w:rFonts w:ascii="Book Antiqua" w:hAnsi="Book Antiqua"/>
          <w:sz w:val="20"/>
          <w:szCs w:val="20"/>
        </w:rPr>
        <w:t>373</w:t>
      </w:r>
      <w:r w:rsidR="00B55C74" w:rsidRPr="00C46D57">
        <w:rPr>
          <w:rFonts w:ascii="Book Antiqua" w:hAnsi="Book Antiqua"/>
          <w:sz w:val="20"/>
          <w:szCs w:val="20"/>
        </w:rPr>
        <w:t>/20</w:t>
      </w:r>
      <w:r w:rsidR="00193314">
        <w:rPr>
          <w:rFonts w:ascii="Book Antiqua" w:hAnsi="Book Antiqua"/>
          <w:sz w:val="20"/>
          <w:szCs w:val="20"/>
        </w:rPr>
        <w:t>1</w:t>
      </w:r>
      <w:r w:rsidR="00B55C74" w:rsidRPr="00C46D57">
        <w:rPr>
          <w:rFonts w:ascii="Book Antiqua" w:hAnsi="Book Antiqua"/>
          <w:sz w:val="20"/>
          <w:szCs w:val="20"/>
        </w:rPr>
        <w:t xml:space="preserve">5 </w:t>
      </w:r>
      <w:proofErr w:type="spellStart"/>
      <w:r w:rsidR="00B55C74" w:rsidRPr="00C46D57">
        <w:rPr>
          <w:rFonts w:ascii="Book Antiqua" w:hAnsi="Book Antiqua"/>
          <w:sz w:val="20"/>
          <w:szCs w:val="20"/>
        </w:rPr>
        <w:t>Z.z</w:t>
      </w:r>
      <w:proofErr w:type="spellEnd"/>
      <w:r w:rsidR="00B55C74" w:rsidRPr="00C46D57">
        <w:rPr>
          <w:rFonts w:ascii="Book Antiqua" w:hAnsi="Book Antiqua"/>
          <w:sz w:val="20"/>
          <w:szCs w:val="20"/>
        </w:rPr>
        <w:t>. o</w:t>
      </w:r>
      <w:r w:rsidR="00193314">
        <w:rPr>
          <w:rFonts w:ascii="Book Antiqua" w:hAnsi="Book Antiqua"/>
          <w:sz w:val="20"/>
          <w:szCs w:val="20"/>
        </w:rPr>
        <w:t xml:space="preserve"> rozšírenej zodpovednosti výrobcov vyhradených výrobkov a o nakladaní s vyhradenými prúdmi odpadov </w:t>
      </w:r>
      <w:r w:rsidR="00B55C74" w:rsidRPr="00C46D57">
        <w:rPr>
          <w:rFonts w:ascii="Book Antiqua" w:hAnsi="Book Antiqua"/>
          <w:sz w:val="20"/>
          <w:szCs w:val="20"/>
        </w:rPr>
        <w:t xml:space="preserve">(ďalej len </w:t>
      </w:r>
      <w:r w:rsidR="00B55C74" w:rsidRPr="00B82CBB">
        <w:rPr>
          <w:rFonts w:ascii="Book Antiqua" w:hAnsi="Book Antiqua"/>
          <w:i/>
          <w:sz w:val="20"/>
          <w:szCs w:val="20"/>
        </w:rPr>
        <w:t>„</w:t>
      </w:r>
      <w:proofErr w:type="spellStart"/>
      <w:r w:rsidR="00B82CBB" w:rsidRPr="00B82CBB">
        <w:rPr>
          <w:rFonts w:ascii="Book Antiqua" w:hAnsi="Book Antiqua"/>
          <w:i/>
          <w:sz w:val="20"/>
          <w:szCs w:val="20"/>
        </w:rPr>
        <w:t>E</w:t>
      </w:r>
      <w:r w:rsidR="00B55C74" w:rsidRPr="00B82CBB">
        <w:rPr>
          <w:rFonts w:ascii="Book Antiqua" w:hAnsi="Book Antiqua"/>
          <w:i/>
          <w:sz w:val="20"/>
          <w:szCs w:val="20"/>
        </w:rPr>
        <w:t>lektroodpad</w:t>
      </w:r>
      <w:proofErr w:type="spellEnd"/>
      <w:r w:rsidR="00B55C74" w:rsidRPr="00B82CBB">
        <w:rPr>
          <w:rFonts w:ascii="Book Antiqua" w:hAnsi="Book Antiqua"/>
          <w:i/>
          <w:sz w:val="20"/>
          <w:szCs w:val="20"/>
        </w:rPr>
        <w:t>“</w:t>
      </w:r>
      <w:r w:rsidR="00B55C74" w:rsidRPr="00C46D57">
        <w:rPr>
          <w:rFonts w:ascii="Book Antiqua" w:hAnsi="Book Antiqua"/>
          <w:sz w:val="20"/>
          <w:szCs w:val="20"/>
        </w:rPr>
        <w:t xml:space="preserve">). </w:t>
      </w:r>
    </w:p>
    <w:p w:rsidR="00B55C74" w:rsidRDefault="00B55C74" w:rsidP="00B55C74">
      <w:pPr>
        <w:pStyle w:val="Bezriadkovania"/>
        <w:rPr>
          <w:rFonts w:ascii="Book Antiqua" w:hAnsi="Book Antiqua"/>
          <w:sz w:val="20"/>
          <w:szCs w:val="20"/>
        </w:rPr>
      </w:pPr>
    </w:p>
    <w:p w:rsidR="001B6035" w:rsidRPr="00C46D57" w:rsidRDefault="001B6035" w:rsidP="00B55C74">
      <w:pPr>
        <w:pStyle w:val="Bezriadkovania"/>
        <w:rPr>
          <w:rFonts w:ascii="Book Antiqua" w:hAnsi="Book Antiqua"/>
          <w:sz w:val="20"/>
          <w:szCs w:val="20"/>
        </w:rPr>
      </w:pPr>
    </w:p>
    <w:p w:rsidR="00B55C74" w:rsidRPr="00C46D57" w:rsidRDefault="00B55C74" w:rsidP="00C46D57">
      <w:pPr>
        <w:pStyle w:val="Bezriadkovania"/>
        <w:numPr>
          <w:ilvl w:val="0"/>
          <w:numId w:val="22"/>
        </w:numPr>
        <w:jc w:val="both"/>
        <w:rPr>
          <w:rFonts w:ascii="Book Antiqua" w:hAnsi="Book Antiqua"/>
          <w:sz w:val="20"/>
          <w:szCs w:val="20"/>
        </w:rPr>
      </w:pP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musí byť v celistvom, neporušenom a neodstrojenom stave a svojím konštrukčným prevedením nesmie znemožňovať ani neprimerane sťažovať jeho následné spracovanie v zmysle všeobecne záväzných právnych predpisov o odpadoch. Ak sa zmluvné strany v jednotlivom prípade nedohodnú inak,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ktor</w:t>
      </w:r>
      <w:r w:rsidR="00224764">
        <w:rPr>
          <w:rFonts w:ascii="Book Antiqua" w:hAnsi="Book Antiqua"/>
          <w:sz w:val="20"/>
          <w:szCs w:val="20"/>
        </w:rPr>
        <w:t>ý</w:t>
      </w:r>
      <w:r w:rsidRPr="00C46D57">
        <w:rPr>
          <w:rFonts w:ascii="Book Antiqua" w:hAnsi="Book Antiqua"/>
          <w:sz w:val="20"/>
          <w:szCs w:val="20"/>
        </w:rPr>
        <w:t xml:space="preserve"> nespĺňa uvedené požiadavky, nie je príjemca služby povinný prevziať. </w:t>
      </w:r>
    </w:p>
    <w:p w:rsidR="00B55C74" w:rsidRPr="00C46D57" w:rsidRDefault="00B55C74" w:rsidP="00B55C74">
      <w:pPr>
        <w:pStyle w:val="Bezriadkovania"/>
        <w:rPr>
          <w:rFonts w:ascii="Book Antiqua" w:hAnsi="Book Antiqua"/>
          <w:sz w:val="20"/>
          <w:szCs w:val="20"/>
        </w:rPr>
      </w:pPr>
    </w:p>
    <w:p w:rsidR="00B55C74" w:rsidRPr="00C46D57" w:rsidRDefault="00B55C74" w:rsidP="00224764">
      <w:pPr>
        <w:pStyle w:val="Bezriadkovania"/>
        <w:numPr>
          <w:ilvl w:val="0"/>
          <w:numId w:val="22"/>
        </w:numPr>
        <w:jc w:val="both"/>
        <w:rPr>
          <w:rFonts w:ascii="Book Antiqua" w:hAnsi="Book Antiqua"/>
          <w:sz w:val="20"/>
          <w:szCs w:val="20"/>
        </w:rPr>
      </w:pPr>
      <w:r w:rsidRPr="00C46D57">
        <w:rPr>
          <w:rFonts w:ascii="Book Antiqua" w:hAnsi="Book Antiqua"/>
          <w:sz w:val="20"/>
          <w:szCs w:val="20"/>
        </w:rPr>
        <w:t xml:space="preserve">Poskytovateľ služby sa zaväzuje odobrať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od príjemcu služby </w:t>
      </w:r>
      <w:r w:rsidR="008903E7">
        <w:rPr>
          <w:rFonts w:ascii="Book Antiqua" w:hAnsi="Book Antiqua"/>
          <w:sz w:val="20"/>
          <w:szCs w:val="20"/>
        </w:rPr>
        <w:t xml:space="preserve">vo </w:t>
      </w:r>
      <w:r w:rsidRPr="00C46D57">
        <w:rPr>
          <w:rFonts w:ascii="Book Antiqua" w:hAnsi="Book Antiqua"/>
          <w:sz w:val="20"/>
          <w:szCs w:val="20"/>
        </w:rPr>
        <w:t>vopred dohodnutom termíne</w:t>
      </w:r>
      <w:r w:rsidR="008903E7">
        <w:rPr>
          <w:rFonts w:ascii="Book Antiqua" w:hAnsi="Book Antiqua"/>
          <w:sz w:val="20"/>
          <w:szCs w:val="20"/>
        </w:rPr>
        <w:t xml:space="preserve">, </w:t>
      </w:r>
      <w:r w:rsidR="009339DE">
        <w:rPr>
          <w:rFonts w:ascii="Book Antiqua" w:hAnsi="Book Antiqua"/>
          <w:sz w:val="20"/>
          <w:szCs w:val="20"/>
        </w:rPr>
        <w:t xml:space="preserve">a to </w:t>
      </w:r>
      <w:r w:rsidR="008903E7">
        <w:rPr>
          <w:rFonts w:ascii="Book Antiqua" w:hAnsi="Book Antiqua"/>
          <w:sz w:val="20"/>
          <w:szCs w:val="20"/>
        </w:rPr>
        <w:t xml:space="preserve">najneskôr do 5 pracovných dní od doručenia výzvy </w:t>
      </w:r>
      <w:r w:rsidR="009339DE">
        <w:rPr>
          <w:rFonts w:ascii="Book Antiqua" w:hAnsi="Book Antiqua"/>
          <w:sz w:val="20"/>
          <w:szCs w:val="20"/>
        </w:rPr>
        <w:t xml:space="preserve">príjemcu služby. </w:t>
      </w:r>
      <w:r w:rsidRPr="00C46D57">
        <w:rPr>
          <w:rFonts w:ascii="Book Antiqua" w:hAnsi="Book Antiqua"/>
          <w:sz w:val="20"/>
          <w:szCs w:val="20"/>
        </w:rPr>
        <w:t xml:space="preserve"> </w:t>
      </w:r>
    </w:p>
    <w:p w:rsidR="00B55C74" w:rsidRPr="00C46D57" w:rsidRDefault="00B82CBB" w:rsidP="00B82CBB">
      <w:pPr>
        <w:pStyle w:val="Bezriadkovania"/>
        <w:tabs>
          <w:tab w:val="left" w:pos="2838"/>
        </w:tabs>
        <w:rPr>
          <w:rFonts w:ascii="Book Antiqua" w:hAnsi="Book Antiqua"/>
          <w:sz w:val="20"/>
          <w:szCs w:val="20"/>
        </w:rPr>
      </w:pPr>
      <w:r>
        <w:rPr>
          <w:rFonts w:ascii="Book Antiqua" w:hAnsi="Book Antiqua"/>
          <w:sz w:val="20"/>
          <w:szCs w:val="20"/>
        </w:rPr>
        <w:tab/>
      </w:r>
    </w:p>
    <w:p w:rsidR="00555FE8" w:rsidRDefault="00555FE8" w:rsidP="00C20D0D">
      <w:pPr>
        <w:pStyle w:val="Bezriadkovania"/>
        <w:jc w:val="center"/>
        <w:rPr>
          <w:rFonts w:ascii="Book Antiqua" w:hAnsi="Book Antiqua"/>
          <w:b/>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II</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 xml:space="preserve">Odovzdávanie a preberanie </w:t>
      </w:r>
      <w:proofErr w:type="spellStart"/>
      <w:r w:rsidRPr="00C46D57">
        <w:rPr>
          <w:rFonts w:ascii="Book Antiqua" w:hAnsi="Book Antiqua"/>
          <w:b/>
          <w:sz w:val="20"/>
          <w:szCs w:val="20"/>
        </w:rPr>
        <w:t>elektroodpadu</w:t>
      </w:r>
      <w:proofErr w:type="spellEnd"/>
    </w:p>
    <w:p w:rsidR="00B55C74" w:rsidRPr="00C46D57" w:rsidRDefault="00B55C74" w:rsidP="00B55C74">
      <w:pPr>
        <w:pStyle w:val="Bezriadkovania"/>
        <w:rPr>
          <w:rFonts w:ascii="Book Antiqua" w:hAnsi="Book Antiqua"/>
          <w:sz w:val="20"/>
          <w:szCs w:val="20"/>
        </w:rPr>
      </w:pPr>
    </w:p>
    <w:p w:rsidR="00B55C74" w:rsidRPr="00C46D57" w:rsidRDefault="00B55C74" w:rsidP="00C46D57">
      <w:pPr>
        <w:pStyle w:val="Bezriadkovania"/>
        <w:numPr>
          <w:ilvl w:val="0"/>
          <w:numId w:val="24"/>
        </w:numPr>
        <w:jc w:val="both"/>
        <w:rPr>
          <w:rFonts w:ascii="Book Antiqua" w:hAnsi="Book Antiqua"/>
          <w:sz w:val="20"/>
          <w:szCs w:val="20"/>
        </w:rPr>
      </w:pPr>
      <w:r w:rsidRPr="00C46D57">
        <w:rPr>
          <w:rFonts w:ascii="Book Antiqua" w:hAnsi="Book Antiqua"/>
          <w:sz w:val="20"/>
          <w:szCs w:val="20"/>
        </w:rPr>
        <w:t xml:space="preserve">Poskytovateľ služby prevezme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vždy z odberného miesta (odberných miest), ktoré si zmluvné strany medzi sebou osobitne dohodnú. </w:t>
      </w:r>
    </w:p>
    <w:p w:rsidR="00B55C74" w:rsidRPr="00C46D57" w:rsidRDefault="00B55C74"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24"/>
        </w:numPr>
        <w:jc w:val="both"/>
        <w:rPr>
          <w:rFonts w:ascii="Book Antiqua" w:hAnsi="Book Antiqua"/>
          <w:sz w:val="20"/>
          <w:szCs w:val="20"/>
        </w:rPr>
      </w:pPr>
      <w:r w:rsidRPr="00C46D57">
        <w:rPr>
          <w:rFonts w:ascii="Book Antiqua" w:hAnsi="Book Antiqua"/>
          <w:sz w:val="20"/>
          <w:szCs w:val="20"/>
        </w:rPr>
        <w:t xml:space="preserve">Príjemca služby je kedykoľvek, vždy však v dostatočnom časovom predstihu, oprávnený vyzvať poskytovateľa služby na prevzatie vyzbieraného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Taká výzva musí obsahovať najmä množstvo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ktoré má poskytovateľ služby prevziať, odberné miesto a kontaktné údaje osoby poverenej príjemcom služby na odovzdanie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w:t>
      </w:r>
    </w:p>
    <w:p w:rsidR="00B55C74" w:rsidRPr="00C46D57" w:rsidRDefault="00B55C74"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24"/>
        </w:numPr>
        <w:jc w:val="both"/>
        <w:rPr>
          <w:rFonts w:ascii="Book Antiqua" w:hAnsi="Book Antiqua"/>
          <w:sz w:val="20"/>
          <w:szCs w:val="20"/>
        </w:rPr>
      </w:pPr>
      <w:r w:rsidRPr="00C46D57">
        <w:rPr>
          <w:rFonts w:ascii="Book Antiqua" w:hAnsi="Book Antiqua"/>
          <w:sz w:val="20"/>
          <w:szCs w:val="20"/>
        </w:rPr>
        <w:t xml:space="preserve">Prevzatie a následnú prepravu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z odberného miesta vykoná alebo zabezpečí poskytovateľ služby na vlastné náklady a nebezpečenstvo, a to prípadne aj prostredníctvom svojho zmluvného dopravcu. Poskytovateľ služby na vlastné náklady a nebezpečenstvo vykoná, alebo zabezpečí naloženie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na motorové vozidlo poskytovateľa služby alebo jeho zmluvného dopravcu. </w:t>
      </w:r>
    </w:p>
    <w:p w:rsidR="00B55C74" w:rsidRPr="00C46D57" w:rsidRDefault="00B55C74"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24"/>
        </w:numPr>
        <w:jc w:val="both"/>
        <w:rPr>
          <w:rFonts w:ascii="Book Antiqua" w:hAnsi="Book Antiqua"/>
          <w:sz w:val="20"/>
          <w:szCs w:val="20"/>
        </w:rPr>
      </w:pPr>
      <w:r w:rsidRPr="00C46D57">
        <w:rPr>
          <w:rFonts w:ascii="Book Antiqua" w:hAnsi="Book Antiqua"/>
          <w:sz w:val="20"/>
          <w:szCs w:val="20"/>
        </w:rPr>
        <w:t xml:space="preserve">Poskytovateľ služby vždy vopred poučí príjemcu služby o bezpečnostných a iných opatreniach, ktoré sa majú dodržiavať na dohodnutom odbernom mieste. </w:t>
      </w:r>
    </w:p>
    <w:p w:rsidR="00B55C74" w:rsidRPr="00C46D57" w:rsidRDefault="00B55C74" w:rsidP="00C20D0D">
      <w:pPr>
        <w:pStyle w:val="Bezriadkovania"/>
        <w:jc w:val="both"/>
        <w:rPr>
          <w:rFonts w:ascii="Book Antiqua" w:hAnsi="Book Antiqua"/>
          <w:sz w:val="20"/>
          <w:szCs w:val="20"/>
        </w:rPr>
      </w:pPr>
    </w:p>
    <w:p w:rsidR="00B55C74" w:rsidRDefault="00B55C74" w:rsidP="00B55C74">
      <w:pPr>
        <w:pStyle w:val="Bezriadkovania"/>
        <w:numPr>
          <w:ilvl w:val="0"/>
          <w:numId w:val="24"/>
        </w:numPr>
        <w:jc w:val="both"/>
        <w:rPr>
          <w:rFonts w:ascii="Book Antiqua" w:hAnsi="Book Antiqua"/>
          <w:sz w:val="20"/>
          <w:szCs w:val="20"/>
        </w:rPr>
      </w:pPr>
      <w:r w:rsidRPr="00715516">
        <w:rPr>
          <w:rFonts w:ascii="Book Antiqua" w:hAnsi="Book Antiqua"/>
          <w:sz w:val="20"/>
          <w:szCs w:val="20"/>
        </w:rPr>
        <w:t xml:space="preserve">Váženie </w:t>
      </w:r>
      <w:proofErr w:type="spellStart"/>
      <w:r w:rsidRPr="00715516">
        <w:rPr>
          <w:rFonts w:ascii="Book Antiqua" w:hAnsi="Book Antiqua"/>
          <w:sz w:val="20"/>
          <w:szCs w:val="20"/>
        </w:rPr>
        <w:t>elektroodpadu</w:t>
      </w:r>
      <w:proofErr w:type="spellEnd"/>
      <w:r w:rsidRPr="00715516">
        <w:rPr>
          <w:rFonts w:ascii="Book Antiqua" w:hAnsi="Book Antiqua"/>
          <w:sz w:val="20"/>
          <w:szCs w:val="20"/>
        </w:rPr>
        <w:t xml:space="preserve"> vykoná poskytovateľ služby. </w:t>
      </w:r>
    </w:p>
    <w:p w:rsidR="00715516" w:rsidRDefault="00715516" w:rsidP="00715516">
      <w:pPr>
        <w:pStyle w:val="Odsekzoznamu"/>
        <w:rPr>
          <w:rFonts w:ascii="Book Antiqua" w:hAnsi="Book Antiqua"/>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III</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Ďalšie dojednania</w:t>
      </w:r>
    </w:p>
    <w:p w:rsidR="00B55C74" w:rsidRPr="00C46D57" w:rsidRDefault="00B55C74" w:rsidP="00B55C74">
      <w:pPr>
        <w:pStyle w:val="Bezriadkovania"/>
        <w:rPr>
          <w:rFonts w:ascii="Book Antiqua" w:hAnsi="Book Antiqua"/>
          <w:sz w:val="20"/>
          <w:szCs w:val="20"/>
        </w:rPr>
      </w:pPr>
    </w:p>
    <w:p w:rsidR="00B55C74" w:rsidRPr="00C46D57" w:rsidRDefault="00B55C74" w:rsidP="00C46D57">
      <w:pPr>
        <w:pStyle w:val="Bezriadkovania"/>
        <w:numPr>
          <w:ilvl w:val="0"/>
          <w:numId w:val="27"/>
        </w:numPr>
        <w:jc w:val="both"/>
        <w:rPr>
          <w:rFonts w:ascii="Book Antiqua" w:hAnsi="Book Antiqua"/>
          <w:sz w:val="20"/>
          <w:szCs w:val="20"/>
        </w:rPr>
      </w:pPr>
      <w:r w:rsidRPr="00C46D57">
        <w:rPr>
          <w:rFonts w:ascii="Book Antiqua" w:hAnsi="Book Antiqua"/>
          <w:sz w:val="20"/>
          <w:szCs w:val="20"/>
        </w:rPr>
        <w:t xml:space="preserve">Príjemca služby je povinný odovzdávať poskytovateľovi služby, iba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určený v </w:t>
      </w:r>
      <w:r w:rsidR="009339DE">
        <w:rPr>
          <w:rFonts w:ascii="Book Antiqua" w:hAnsi="Book Antiqua"/>
          <w:sz w:val="20"/>
          <w:szCs w:val="20"/>
        </w:rPr>
        <w:t>P</w:t>
      </w:r>
      <w:r w:rsidRPr="00C46D57">
        <w:rPr>
          <w:rFonts w:ascii="Book Antiqua" w:hAnsi="Book Antiqua"/>
          <w:sz w:val="20"/>
          <w:szCs w:val="20"/>
        </w:rPr>
        <w:t xml:space="preserve">rílohách č. 1 a 2 k tejto zmluve. </w:t>
      </w:r>
    </w:p>
    <w:p w:rsidR="00B55C74" w:rsidRPr="00C46D57" w:rsidRDefault="00B55C74" w:rsidP="00C20D0D">
      <w:pPr>
        <w:pStyle w:val="Bezriadkovania"/>
        <w:jc w:val="both"/>
        <w:rPr>
          <w:rFonts w:ascii="Book Antiqua" w:hAnsi="Book Antiqua"/>
          <w:sz w:val="20"/>
          <w:szCs w:val="20"/>
        </w:rPr>
      </w:pPr>
    </w:p>
    <w:p w:rsidR="00C20D0D" w:rsidRPr="00C46D57" w:rsidRDefault="00B55C74" w:rsidP="00C46D57">
      <w:pPr>
        <w:pStyle w:val="Bezriadkovania"/>
        <w:numPr>
          <w:ilvl w:val="0"/>
          <w:numId w:val="27"/>
        </w:numPr>
        <w:jc w:val="both"/>
        <w:rPr>
          <w:rFonts w:ascii="Book Antiqua" w:hAnsi="Book Antiqua"/>
          <w:sz w:val="20"/>
          <w:szCs w:val="20"/>
        </w:rPr>
      </w:pPr>
      <w:r w:rsidRPr="00C46D57">
        <w:rPr>
          <w:rFonts w:ascii="Book Antiqua" w:hAnsi="Book Antiqua"/>
          <w:sz w:val="20"/>
          <w:szCs w:val="20"/>
        </w:rPr>
        <w:t xml:space="preserve">Ak vyzbieraný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z akéhokoľvek dôvodu obsahuje aj iný odpad ako určený v prílohách č. 1 a 2 k tejto zmluve, prípadne iné hnuteľné veci (ďalej len „nedovolený odpad“), je poskytovateľ služby oprávnený odmietnuť jeho prevzatie (prevzatie celého množstva vyzbieraného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alebo jeho príslušnej časti, v ktorej sa nachádza nedovolený odpad, pričom voľba medzi týmito možnosťami náleží výlučne poskytovateľovi služby). Ak poskytovateľ služby zistí skutočnosť podľa predošlej vety až po prevzatí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je oprávnený požadovať, aby príjemca služby od neho prevzal späť vyzbieraný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alebo jeho príslušnú časť, v ktorej sa nachádza nedovolený odpad, alebo samotný nedovolený odpad na vlastné náklady a nebezpečenstvo. Ak tak príjemca služby neučiní do 15 dní po doručení žiadosti poskytovateľa služby, je poskytovateľ služby oprávnený vrátiť vyzbieraný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alebo jeho príslušnú časť, v ktorej sa nachádza nedovolený odpad, alebo samotný nedovolený odpad príjemcovi služby a požadovať od príjemcu služby náhradu prepravných nákladov preukázateľne vynaložených na daný účel; bez ohľadu na vrátenie je poskytovateľ služby oprávnený požadovať od príjemca služby aj zaplatenie zmluvnej pokuty za porušenie povinnosti spätného prevzatia. Spätným prevzatím, resp. okamihom začatia omeškania príjemca služby so spätným prevzatím, na neho bez ďalšieho prechádzajú povinnosti držiteľa odpadu podľa príslušných všeobecne záväzných právnych predpisov o odpadoch. </w:t>
      </w:r>
    </w:p>
    <w:p w:rsidR="00C20D0D" w:rsidRPr="00C46D57" w:rsidRDefault="00C20D0D" w:rsidP="00C20D0D">
      <w:pPr>
        <w:pStyle w:val="Bezriadkovania"/>
        <w:jc w:val="both"/>
        <w:rPr>
          <w:rFonts w:ascii="Book Antiqua" w:hAnsi="Book Antiqua"/>
          <w:sz w:val="20"/>
          <w:szCs w:val="20"/>
        </w:rPr>
      </w:pPr>
    </w:p>
    <w:p w:rsidR="00C20D0D" w:rsidRPr="00C46D57" w:rsidRDefault="00B55C74" w:rsidP="00C46D57">
      <w:pPr>
        <w:pStyle w:val="Bezriadkovania"/>
        <w:numPr>
          <w:ilvl w:val="0"/>
          <w:numId w:val="27"/>
        </w:numPr>
        <w:jc w:val="both"/>
        <w:rPr>
          <w:rFonts w:ascii="Book Antiqua" w:hAnsi="Book Antiqua"/>
          <w:sz w:val="20"/>
          <w:szCs w:val="20"/>
        </w:rPr>
      </w:pPr>
      <w:r w:rsidRPr="00C46D57">
        <w:rPr>
          <w:rFonts w:ascii="Book Antiqua" w:hAnsi="Book Antiqua"/>
          <w:sz w:val="20"/>
          <w:szCs w:val="20"/>
        </w:rPr>
        <w:t xml:space="preserve">Príjemca služby nemá voči poskytovateľovi služby právo na zaplatenie kúpnej ceny, náhrady, protihodnoty ani iného obdobného plnenia za odovzdaný </w:t>
      </w:r>
      <w:proofErr w:type="spellStart"/>
      <w:r w:rsidRPr="00C46D57">
        <w:rPr>
          <w:rFonts w:ascii="Book Antiqua" w:hAnsi="Book Antiqua"/>
          <w:sz w:val="20"/>
          <w:szCs w:val="20"/>
        </w:rPr>
        <w:t>elektroodpad</w:t>
      </w:r>
      <w:proofErr w:type="spellEnd"/>
      <w:r w:rsidRPr="00C46D57">
        <w:rPr>
          <w:rFonts w:ascii="Book Antiqua" w:hAnsi="Book Antiqua"/>
          <w:sz w:val="20"/>
          <w:szCs w:val="20"/>
        </w:rPr>
        <w:t xml:space="preserve">, ktoré poskytovateľ služby prevezme na základe tejto zmluvy. </w:t>
      </w:r>
    </w:p>
    <w:p w:rsidR="00224764" w:rsidRDefault="00224764" w:rsidP="00C20D0D">
      <w:pPr>
        <w:pStyle w:val="Bezriadkovania"/>
        <w:jc w:val="both"/>
        <w:rPr>
          <w:rFonts w:ascii="Book Antiqua" w:hAnsi="Book Antiqua"/>
          <w:sz w:val="20"/>
          <w:szCs w:val="20"/>
        </w:rPr>
      </w:pPr>
    </w:p>
    <w:p w:rsidR="00542FCE" w:rsidRDefault="00542FCE" w:rsidP="00C20D0D">
      <w:pPr>
        <w:pStyle w:val="Bezriadkovania"/>
        <w:jc w:val="both"/>
        <w:rPr>
          <w:rFonts w:ascii="Book Antiqua" w:hAnsi="Book Antiqua"/>
          <w:sz w:val="20"/>
          <w:szCs w:val="20"/>
        </w:rPr>
      </w:pPr>
    </w:p>
    <w:p w:rsidR="00542FCE" w:rsidRPr="00C46D57" w:rsidRDefault="00542FCE"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27"/>
        </w:numPr>
        <w:jc w:val="both"/>
        <w:rPr>
          <w:rFonts w:ascii="Book Antiqua" w:hAnsi="Book Antiqua"/>
          <w:sz w:val="20"/>
          <w:szCs w:val="20"/>
        </w:rPr>
      </w:pPr>
      <w:r w:rsidRPr="00C46D57">
        <w:rPr>
          <w:rFonts w:ascii="Book Antiqua" w:hAnsi="Book Antiqua"/>
          <w:sz w:val="20"/>
          <w:szCs w:val="20"/>
        </w:rPr>
        <w:lastRenderedPageBreak/>
        <w:t xml:space="preserve">Okamihom prevzatia vyzbieraného </w:t>
      </w:r>
      <w:proofErr w:type="spellStart"/>
      <w:r w:rsidRPr="00C46D57">
        <w:rPr>
          <w:rFonts w:ascii="Book Antiqua" w:hAnsi="Book Antiqua"/>
          <w:sz w:val="20"/>
          <w:szCs w:val="20"/>
        </w:rPr>
        <w:t>elektroodpadu</w:t>
      </w:r>
      <w:proofErr w:type="spellEnd"/>
      <w:r w:rsidRPr="00C46D57">
        <w:rPr>
          <w:rFonts w:ascii="Book Antiqua" w:hAnsi="Book Antiqua"/>
          <w:sz w:val="20"/>
          <w:szCs w:val="20"/>
        </w:rPr>
        <w:t xml:space="preserve"> sa poskytovateľ služby bez ďalšieho stáva jeho vlastníkom a je oprávnený s ním voľne nakladať podľa vlastného, ničím neobmedzeného uváženia. Táto zmluva nezakladá žiaden záväzok poskytovateľa služby, týkajúci sa ďalšieho nakladania s prevzatým </w:t>
      </w:r>
      <w:proofErr w:type="spellStart"/>
      <w:r w:rsidRPr="00C46D57">
        <w:rPr>
          <w:rFonts w:ascii="Book Antiqua" w:hAnsi="Book Antiqua"/>
          <w:sz w:val="20"/>
          <w:szCs w:val="20"/>
        </w:rPr>
        <w:t>elektroodpadom</w:t>
      </w:r>
      <w:proofErr w:type="spellEnd"/>
      <w:r w:rsidRPr="00C46D57">
        <w:rPr>
          <w:rFonts w:ascii="Book Antiqua" w:hAnsi="Book Antiqua"/>
          <w:sz w:val="20"/>
          <w:szCs w:val="20"/>
        </w:rPr>
        <w:t xml:space="preserve">, najmä nezakladá záväzok poskytovateľa služby na jeho spracovanie. </w:t>
      </w:r>
    </w:p>
    <w:p w:rsidR="00B55C74" w:rsidRPr="00C46D57" w:rsidRDefault="00B55C74" w:rsidP="00B55C74">
      <w:pPr>
        <w:pStyle w:val="Bezriadkovania"/>
        <w:rPr>
          <w:rFonts w:ascii="Book Antiqua" w:hAnsi="Book Antiqua"/>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IV</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 xml:space="preserve">Odplata za </w:t>
      </w:r>
      <w:proofErr w:type="spellStart"/>
      <w:r w:rsidRPr="00C46D57">
        <w:rPr>
          <w:rFonts w:ascii="Book Antiqua" w:hAnsi="Book Antiqua"/>
          <w:b/>
          <w:sz w:val="20"/>
          <w:szCs w:val="20"/>
        </w:rPr>
        <w:t>elektroodpad</w:t>
      </w:r>
      <w:proofErr w:type="spellEnd"/>
    </w:p>
    <w:p w:rsidR="00B55C74" w:rsidRPr="00C46D57" w:rsidRDefault="00B55C74" w:rsidP="00B55C74">
      <w:pPr>
        <w:pStyle w:val="Bezriadkovania"/>
        <w:rPr>
          <w:rFonts w:ascii="Book Antiqua" w:hAnsi="Book Antiqua"/>
          <w:sz w:val="20"/>
          <w:szCs w:val="20"/>
        </w:rPr>
      </w:pPr>
    </w:p>
    <w:p w:rsidR="00B55C74" w:rsidRPr="00C46D57" w:rsidRDefault="00C20D0D" w:rsidP="00C46D57">
      <w:pPr>
        <w:pStyle w:val="Bezriadkovania"/>
        <w:numPr>
          <w:ilvl w:val="0"/>
          <w:numId w:val="29"/>
        </w:numPr>
        <w:rPr>
          <w:rFonts w:ascii="Book Antiqua" w:hAnsi="Book Antiqua"/>
          <w:sz w:val="20"/>
          <w:szCs w:val="20"/>
        </w:rPr>
      </w:pPr>
      <w:r w:rsidRPr="00C46D57">
        <w:rPr>
          <w:rFonts w:ascii="Book Antiqua" w:hAnsi="Book Antiqua"/>
          <w:sz w:val="20"/>
          <w:szCs w:val="20"/>
        </w:rPr>
        <w:t>Z</w:t>
      </w:r>
      <w:r w:rsidR="00B55C74" w:rsidRPr="00C46D57">
        <w:rPr>
          <w:rFonts w:ascii="Book Antiqua" w:hAnsi="Book Antiqua"/>
          <w:sz w:val="20"/>
          <w:szCs w:val="20"/>
        </w:rPr>
        <w:t xml:space="preserve">mluvné strany sa dohodli na bezodplatnom odbere </w:t>
      </w:r>
      <w:proofErr w:type="spellStart"/>
      <w:r w:rsidR="00B55C74" w:rsidRPr="00C46D57">
        <w:rPr>
          <w:rFonts w:ascii="Book Antiqua" w:hAnsi="Book Antiqua"/>
          <w:sz w:val="20"/>
          <w:szCs w:val="20"/>
        </w:rPr>
        <w:t>elektroodpadu</w:t>
      </w:r>
      <w:proofErr w:type="spellEnd"/>
      <w:r w:rsidR="00B55C74" w:rsidRPr="00C46D57">
        <w:rPr>
          <w:rFonts w:ascii="Book Antiqua" w:hAnsi="Book Antiqua"/>
          <w:sz w:val="20"/>
          <w:szCs w:val="20"/>
        </w:rPr>
        <w:t xml:space="preserve"> od príjemcu služby. </w:t>
      </w:r>
    </w:p>
    <w:p w:rsidR="00B55C74" w:rsidRPr="00C46D57" w:rsidRDefault="00B55C74" w:rsidP="00B55C74">
      <w:pPr>
        <w:pStyle w:val="Bezriadkovania"/>
        <w:rPr>
          <w:rFonts w:ascii="Book Antiqua" w:hAnsi="Book Antiqua"/>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V</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Trvanie zmluvy</w:t>
      </w:r>
    </w:p>
    <w:p w:rsidR="00B55C74" w:rsidRPr="00C46D57" w:rsidRDefault="00B55C74" w:rsidP="00B55C74">
      <w:pPr>
        <w:pStyle w:val="Bezriadkovania"/>
        <w:rPr>
          <w:rFonts w:ascii="Book Antiqua" w:hAnsi="Book Antiqua"/>
          <w:sz w:val="20"/>
          <w:szCs w:val="20"/>
        </w:rPr>
      </w:pPr>
    </w:p>
    <w:p w:rsidR="00B55C74" w:rsidRPr="00C46D57" w:rsidRDefault="00B55C74" w:rsidP="00C46D57">
      <w:pPr>
        <w:pStyle w:val="Bezriadkovania"/>
        <w:numPr>
          <w:ilvl w:val="0"/>
          <w:numId w:val="30"/>
        </w:numPr>
        <w:rPr>
          <w:rFonts w:ascii="Book Antiqua" w:hAnsi="Book Antiqua"/>
          <w:sz w:val="20"/>
          <w:szCs w:val="20"/>
        </w:rPr>
      </w:pPr>
      <w:r w:rsidRPr="00C46D57">
        <w:rPr>
          <w:rFonts w:ascii="Book Antiqua" w:hAnsi="Book Antiqua"/>
          <w:sz w:val="20"/>
          <w:szCs w:val="20"/>
        </w:rPr>
        <w:t xml:space="preserve">Táto zmluva sa dojednáva na dobu neurčitú. </w:t>
      </w:r>
    </w:p>
    <w:p w:rsidR="00B55C74" w:rsidRPr="00C46D57" w:rsidRDefault="00B55C74" w:rsidP="00B55C74">
      <w:pPr>
        <w:pStyle w:val="Bezriadkovania"/>
        <w:rPr>
          <w:rFonts w:ascii="Book Antiqua" w:hAnsi="Book Antiqua"/>
          <w:sz w:val="20"/>
          <w:szCs w:val="20"/>
        </w:rPr>
      </w:pPr>
    </w:p>
    <w:p w:rsidR="00B55C74" w:rsidRPr="00C46D57" w:rsidRDefault="00C20D0D" w:rsidP="00C46D57">
      <w:pPr>
        <w:pStyle w:val="Bezriadkovania"/>
        <w:numPr>
          <w:ilvl w:val="0"/>
          <w:numId w:val="30"/>
        </w:numPr>
        <w:jc w:val="both"/>
        <w:rPr>
          <w:rFonts w:ascii="Book Antiqua" w:hAnsi="Book Antiqua"/>
          <w:sz w:val="20"/>
          <w:szCs w:val="20"/>
        </w:rPr>
      </w:pPr>
      <w:r w:rsidRPr="00C46D57">
        <w:rPr>
          <w:rFonts w:ascii="Book Antiqua" w:hAnsi="Book Antiqua"/>
          <w:sz w:val="20"/>
          <w:szCs w:val="20"/>
        </w:rPr>
        <w:t>K</w:t>
      </w:r>
      <w:r w:rsidR="00B55C74" w:rsidRPr="00C46D57">
        <w:rPr>
          <w:rFonts w:ascii="Book Antiqua" w:hAnsi="Book Antiqua"/>
          <w:sz w:val="20"/>
          <w:szCs w:val="20"/>
        </w:rPr>
        <w:t xml:space="preserve">aždá zmluvná strana je oprávnená vypovedať túto zmluvu, a to aj bez udania dôvodu. Výpoveď musí byť písomná a doručená druhej zmluvnej strane. Zmluva zanikne uplynutím posledného kalendárneho dňa tretieho kalendárneho mesiaca nasledujúceho po doručení výpovede druhej zmluvnej strane. </w:t>
      </w:r>
    </w:p>
    <w:p w:rsidR="00B55C74" w:rsidRPr="00C46D57" w:rsidRDefault="00B55C74" w:rsidP="00B55C74">
      <w:pPr>
        <w:pStyle w:val="Bezriadkovania"/>
        <w:rPr>
          <w:rFonts w:ascii="Book Antiqua" w:hAnsi="Book Antiqua"/>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VI</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Doručovanie písomností</w:t>
      </w:r>
    </w:p>
    <w:p w:rsidR="00B55C74" w:rsidRPr="00C46D57" w:rsidRDefault="00B55C74" w:rsidP="00B55C74">
      <w:pPr>
        <w:pStyle w:val="Bezriadkovania"/>
        <w:rPr>
          <w:rFonts w:ascii="Book Antiqua" w:hAnsi="Book Antiqua"/>
          <w:sz w:val="20"/>
          <w:szCs w:val="20"/>
        </w:rPr>
      </w:pPr>
    </w:p>
    <w:p w:rsidR="00B55C74" w:rsidRPr="00C46D57" w:rsidRDefault="00B55C74" w:rsidP="00C46D57">
      <w:pPr>
        <w:pStyle w:val="Bezriadkovania"/>
        <w:numPr>
          <w:ilvl w:val="0"/>
          <w:numId w:val="32"/>
        </w:numPr>
        <w:jc w:val="both"/>
        <w:rPr>
          <w:rFonts w:ascii="Book Antiqua" w:hAnsi="Book Antiqua"/>
          <w:sz w:val="20"/>
          <w:szCs w:val="20"/>
        </w:rPr>
      </w:pPr>
      <w:r w:rsidRPr="00C46D57">
        <w:rPr>
          <w:rFonts w:ascii="Book Antiqua" w:hAnsi="Book Antiqua"/>
          <w:sz w:val="20"/>
          <w:szCs w:val="20"/>
        </w:rPr>
        <w:t>Písomnosti týkajúce sa tejto zmluvy sa zasielajú na doručovaciu adresu adresáta, uvedenú na prvej strane tejto zmluvy, resp. na inú adresu, ktorú zmluvná strana následne preukázateľne oznámi druhej zmluvnej strane. Ak sa takto odoslaná písomnosť vráti odosielateľovi ako nedoručiteľná, považuje sa za doručenú dňom, keď adresát odoprel jej prijatie, resp. prvým dňom odbernej lehoty, počas ktorej si ju adresát nevyzdvihol.</w:t>
      </w:r>
    </w:p>
    <w:p w:rsidR="00B55C74" w:rsidRPr="00C46D57" w:rsidRDefault="00B55C74"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32"/>
        </w:numPr>
        <w:jc w:val="both"/>
        <w:rPr>
          <w:rFonts w:ascii="Book Antiqua" w:hAnsi="Book Antiqua"/>
          <w:sz w:val="20"/>
          <w:szCs w:val="20"/>
        </w:rPr>
      </w:pPr>
      <w:r w:rsidRPr="00C46D57">
        <w:rPr>
          <w:rFonts w:ascii="Book Antiqua" w:hAnsi="Book Antiqua"/>
          <w:sz w:val="20"/>
          <w:szCs w:val="20"/>
        </w:rPr>
        <w:t xml:space="preserve">Písomnosti týkajúce sa tejto zmluvy sa vždy považujú za doručené aj okamihom ich osobného odovzdania fyzickej osobe, ktorá je v danom čase štatutárnym orgánom adresáta alebo členom jeho štatutárneho orgánu, alebo fyzickej osobe nachádzajúcej sa v prevádzkových alebo iných priestoroch adresáta, ktorá o sebe vyhlási, že je oprávnená prijímať zásielky za adresáta, ak zmluvná strana nemá dôvod pochybovať o takom vyhlásení. </w:t>
      </w:r>
    </w:p>
    <w:p w:rsidR="00B55C74" w:rsidRPr="00C46D57" w:rsidRDefault="00B55C74" w:rsidP="00C20D0D">
      <w:pPr>
        <w:pStyle w:val="Bezriadkovania"/>
        <w:jc w:val="both"/>
        <w:rPr>
          <w:rFonts w:ascii="Book Antiqua" w:hAnsi="Book Antiqua"/>
          <w:sz w:val="20"/>
          <w:szCs w:val="20"/>
        </w:rPr>
      </w:pPr>
    </w:p>
    <w:p w:rsidR="00B55C74" w:rsidRPr="00C46D57" w:rsidRDefault="00C20D0D" w:rsidP="00C46D57">
      <w:pPr>
        <w:pStyle w:val="Bezriadkovania"/>
        <w:numPr>
          <w:ilvl w:val="0"/>
          <w:numId w:val="32"/>
        </w:numPr>
        <w:jc w:val="both"/>
        <w:rPr>
          <w:rFonts w:ascii="Book Antiqua" w:hAnsi="Book Antiqua"/>
          <w:sz w:val="20"/>
          <w:szCs w:val="20"/>
        </w:rPr>
      </w:pPr>
      <w:r w:rsidRPr="00C46D57">
        <w:rPr>
          <w:rFonts w:ascii="Book Antiqua" w:hAnsi="Book Antiqua"/>
          <w:sz w:val="20"/>
          <w:szCs w:val="20"/>
        </w:rPr>
        <w:t>P</w:t>
      </w:r>
      <w:r w:rsidR="00B55C74" w:rsidRPr="00C46D57">
        <w:rPr>
          <w:rFonts w:ascii="Book Antiqua" w:hAnsi="Book Antiqua"/>
          <w:sz w:val="20"/>
          <w:szCs w:val="20"/>
        </w:rPr>
        <w:t xml:space="preserve">ísomnosti týkajúce sa tejto zmluvy sa môžu zasielať aj elektronickou poštou, a to na e-mailové adresy, ktoré si zmluvné strany na daný účel oznámia. Odosielateľ môže takto odoslanú písomnosť považovať za doručenú iba vtedy, ak jeho e-mailový klient potvrdí doručenie alebo prečítanie e-mailovej správy adresátom. Ustanovenia všeobecne záväzných právnych predpisov, ktoré upravujú písomnú formu právnych úkonov urobených elektronickými prostriedkami, tým nie sú dotknuté.  </w:t>
      </w:r>
    </w:p>
    <w:p w:rsidR="00B55C74" w:rsidRPr="00C46D57" w:rsidRDefault="00B55C74" w:rsidP="00B55C74">
      <w:pPr>
        <w:pStyle w:val="Bezriadkovania"/>
        <w:rPr>
          <w:rFonts w:ascii="Book Antiqua" w:hAnsi="Book Antiqua"/>
          <w:sz w:val="20"/>
          <w:szCs w:val="20"/>
        </w:rPr>
      </w:pPr>
    </w:p>
    <w:p w:rsidR="00C46D57" w:rsidRDefault="00C46D57" w:rsidP="00C20D0D">
      <w:pPr>
        <w:pStyle w:val="Bezriadkovania"/>
        <w:jc w:val="center"/>
        <w:rPr>
          <w:rFonts w:ascii="Book Antiqua" w:hAnsi="Book Antiqua"/>
          <w:b/>
          <w:sz w:val="20"/>
          <w:szCs w:val="20"/>
        </w:rPr>
      </w:pP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Článok VII</w:t>
      </w:r>
    </w:p>
    <w:p w:rsidR="00B55C74" w:rsidRPr="00C46D57" w:rsidRDefault="00B55C74" w:rsidP="00C20D0D">
      <w:pPr>
        <w:pStyle w:val="Bezriadkovania"/>
        <w:jc w:val="center"/>
        <w:rPr>
          <w:rFonts w:ascii="Book Antiqua" w:hAnsi="Book Antiqua"/>
          <w:b/>
          <w:sz w:val="20"/>
          <w:szCs w:val="20"/>
        </w:rPr>
      </w:pPr>
      <w:r w:rsidRPr="00C46D57">
        <w:rPr>
          <w:rFonts w:ascii="Book Antiqua" w:hAnsi="Book Antiqua"/>
          <w:b/>
          <w:sz w:val="20"/>
          <w:szCs w:val="20"/>
        </w:rPr>
        <w:t>Spoločné a záverečné ustanovenia</w:t>
      </w:r>
    </w:p>
    <w:p w:rsidR="00B55C74" w:rsidRPr="00C46D57" w:rsidRDefault="00B55C74" w:rsidP="00B55C74">
      <w:pPr>
        <w:pStyle w:val="Bezriadkovania"/>
        <w:rPr>
          <w:rFonts w:ascii="Book Antiqua" w:hAnsi="Book Antiqua"/>
          <w:sz w:val="20"/>
          <w:szCs w:val="20"/>
        </w:rPr>
      </w:pPr>
    </w:p>
    <w:p w:rsidR="00B55C74" w:rsidRPr="00C46D57" w:rsidRDefault="00B55C74"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Táto zmluva nadobúda účinnosť deň po zverejnení v centrálnom registri zml</w:t>
      </w:r>
      <w:r w:rsidR="00C20D0D" w:rsidRPr="00C46D57">
        <w:rPr>
          <w:rFonts w:ascii="Book Antiqua" w:hAnsi="Book Antiqua"/>
          <w:sz w:val="20"/>
          <w:szCs w:val="20"/>
        </w:rPr>
        <w:t>ú</w:t>
      </w:r>
      <w:r w:rsidRPr="00C46D57">
        <w:rPr>
          <w:rFonts w:ascii="Book Antiqua" w:hAnsi="Book Antiqua"/>
          <w:sz w:val="20"/>
          <w:szCs w:val="20"/>
        </w:rPr>
        <w:t xml:space="preserve">v. </w:t>
      </w:r>
    </w:p>
    <w:p w:rsidR="00B55C74" w:rsidRPr="00C46D57" w:rsidRDefault="00B55C74"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 xml:space="preserve">Zmluvné strany sa dohodli, že právny vzťah založený touto zmluvou, ako aj všetky súvisiace právne vzťahy (vrátane zodpovednostných právnych vzťahov) sa spravujú zákonom č. 513/1991 Zb. Obchodný zákonník v znení neskorších predpisov. </w:t>
      </w:r>
    </w:p>
    <w:p w:rsidR="00B55C74" w:rsidRPr="00C46D57" w:rsidRDefault="00B55C74"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Táto zmluva má charakter nepomenovanej zmluvy v zmysle § 269 ods</w:t>
      </w:r>
      <w:r w:rsidR="001B6035">
        <w:rPr>
          <w:rFonts w:ascii="Book Antiqua" w:hAnsi="Book Antiqua"/>
          <w:sz w:val="20"/>
          <w:szCs w:val="20"/>
        </w:rPr>
        <w:t>.</w:t>
      </w:r>
      <w:r w:rsidRPr="00C46D57">
        <w:rPr>
          <w:rFonts w:ascii="Book Antiqua" w:hAnsi="Book Antiqua"/>
          <w:sz w:val="20"/>
          <w:szCs w:val="20"/>
        </w:rPr>
        <w:t xml:space="preserve">2 zákona č. 513/1991 Zb. Obchodný zákonník v znení neskorších predpisov. Zmluvné strany prejavujú vôľu, aby medzi nimi vznikli tie práva a povinnosti, ktoré zmluva upravuje, a nie práva a povinnosti, ktoré zmluva výslovne nevylučuje. Preto sa najmä dohodli, že na záväzkový vzťah založený touto zmluvou sa nepoužijú, a to ani analogicky, ustanovenia §§ 409 až 470 zákona č. 513/1991 Zb. Obchodný zákonník v znení neskorších predpisov (kúpna zmluva). </w:t>
      </w:r>
    </w:p>
    <w:p w:rsidR="00B55C74" w:rsidRDefault="00B55C74" w:rsidP="00C20D0D">
      <w:pPr>
        <w:pStyle w:val="Bezriadkovania"/>
        <w:jc w:val="both"/>
        <w:rPr>
          <w:rFonts w:ascii="Book Antiqua" w:hAnsi="Book Antiqua"/>
          <w:sz w:val="20"/>
          <w:szCs w:val="20"/>
        </w:rPr>
      </w:pPr>
    </w:p>
    <w:p w:rsidR="00542FCE" w:rsidRPr="00C46D57" w:rsidRDefault="00542FCE" w:rsidP="00C20D0D">
      <w:pPr>
        <w:pStyle w:val="Bezriadkovania"/>
        <w:jc w:val="both"/>
        <w:rPr>
          <w:rFonts w:ascii="Book Antiqua" w:hAnsi="Book Antiqua"/>
          <w:sz w:val="20"/>
          <w:szCs w:val="20"/>
        </w:rPr>
      </w:pPr>
    </w:p>
    <w:p w:rsidR="00B55C74" w:rsidRPr="00C46D57" w:rsidRDefault="00B55C74"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Pri výklade tejto zmluvy sa vezme zreteľ na všetky okolnosti, najmä rokovania zmluvných strán pred jej uzavretím i prax, ktorú si medzi sebou zavedú pri jej plnení.</w:t>
      </w:r>
    </w:p>
    <w:p w:rsidR="00B55C74" w:rsidRPr="00C46D57" w:rsidRDefault="00B55C74" w:rsidP="00C20D0D">
      <w:pPr>
        <w:pStyle w:val="Bezriadkovania"/>
        <w:jc w:val="both"/>
        <w:rPr>
          <w:rFonts w:ascii="Book Antiqua" w:hAnsi="Book Antiqua"/>
          <w:sz w:val="20"/>
          <w:szCs w:val="20"/>
        </w:rPr>
      </w:pPr>
    </w:p>
    <w:p w:rsidR="00B55C74" w:rsidRDefault="00B55C74"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 xml:space="preserve">Ak sa v dôsledku zmeny relevantnej právnej úpravy stane niektoré dojednanie obsiahnuté v tejto zmluve neplatným alebo neúčinným alebo taký stav hrozí, zmluvné strany sa zaväzujú rokovať o zmenách tejto zmluvy, aby sa dosiahol výsledok čo najbližší neplatnému alebo neúčinnému dojednaniu, ktorý bude súladný s novou právnou úpravou. Ak sa dohoda nedosiahne, namiesto neplatného alebo neúčinného dojednania sa použije právna úprava povahou a účelom mu najbližšia. </w:t>
      </w:r>
    </w:p>
    <w:p w:rsidR="00C46D57" w:rsidRDefault="00C46D57" w:rsidP="00C46D57">
      <w:pPr>
        <w:pStyle w:val="Bezriadkovania"/>
        <w:ind w:left="720"/>
        <w:jc w:val="both"/>
        <w:rPr>
          <w:rFonts w:ascii="Book Antiqua" w:hAnsi="Book Antiqua"/>
          <w:sz w:val="20"/>
          <w:szCs w:val="20"/>
        </w:rPr>
      </w:pPr>
    </w:p>
    <w:p w:rsidR="0027352B" w:rsidRDefault="0027352B" w:rsidP="0027352B">
      <w:pPr>
        <w:pStyle w:val="Bezriadkovania"/>
        <w:numPr>
          <w:ilvl w:val="0"/>
          <w:numId w:val="33"/>
        </w:numPr>
        <w:jc w:val="both"/>
        <w:rPr>
          <w:rFonts w:ascii="Book Antiqua" w:hAnsi="Book Antiqua"/>
          <w:sz w:val="20"/>
          <w:szCs w:val="20"/>
        </w:rPr>
      </w:pPr>
      <w:r w:rsidRPr="004421EB">
        <w:rPr>
          <w:rFonts w:ascii="Book Antiqua" w:hAnsi="Book Antiqua"/>
          <w:sz w:val="20"/>
          <w:szCs w:val="20"/>
        </w:rPr>
        <w:t xml:space="preserve">V prípade akéhokoľvek sporu, ktorý vznikne v súvislosti s touto zmluvou sa zmluvné strany zaväzujú tento riešiť predovšetkým rokovaním a vzájomnou dohodou. Ak nedôjde k dohode, je ktorákoľvek zmluvná strana oprávnená obrátiť sa na príslušný súd v Slovenskej republike. </w:t>
      </w:r>
    </w:p>
    <w:p w:rsidR="0027352B" w:rsidRDefault="0027352B" w:rsidP="0027352B">
      <w:pPr>
        <w:pStyle w:val="Bezriadkovania"/>
        <w:ind w:left="720"/>
        <w:jc w:val="both"/>
        <w:rPr>
          <w:rFonts w:ascii="Book Antiqua" w:hAnsi="Book Antiqua"/>
          <w:sz w:val="20"/>
          <w:szCs w:val="20"/>
        </w:rPr>
      </w:pPr>
    </w:p>
    <w:p w:rsidR="00B55C74" w:rsidRDefault="00C46D57"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A</w:t>
      </w:r>
      <w:r w:rsidR="00B55C74" w:rsidRPr="00C46D57">
        <w:rPr>
          <w:rFonts w:ascii="Book Antiqua" w:hAnsi="Book Antiqua"/>
          <w:sz w:val="20"/>
          <w:szCs w:val="20"/>
        </w:rPr>
        <w:t xml:space="preserve">k táto zmluva neurčuje inak, je možné ju zmeniť a zrušiť iba písomnou dohodou oboch zmluvných strán. </w:t>
      </w:r>
    </w:p>
    <w:p w:rsidR="00C46D57" w:rsidRDefault="00C46D57" w:rsidP="00C46D57">
      <w:pPr>
        <w:pStyle w:val="Bezriadkovania"/>
        <w:jc w:val="both"/>
        <w:rPr>
          <w:rFonts w:ascii="Book Antiqua" w:hAnsi="Book Antiqua"/>
          <w:sz w:val="20"/>
          <w:szCs w:val="20"/>
        </w:rPr>
      </w:pPr>
    </w:p>
    <w:p w:rsidR="00B55C74" w:rsidRPr="00C46D57" w:rsidRDefault="00C46D57" w:rsidP="00C46D57">
      <w:pPr>
        <w:pStyle w:val="Bezriadkovania"/>
        <w:numPr>
          <w:ilvl w:val="0"/>
          <w:numId w:val="33"/>
        </w:numPr>
        <w:jc w:val="both"/>
        <w:rPr>
          <w:rFonts w:ascii="Book Antiqua" w:hAnsi="Book Antiqua"/>
          <w:sz w:val="20"/>
          <w:szCs w:val="20"/>
        </w:rPr>
      </w:pPr>
      <w:r w:rsidRPr="00C46D57">
        <w:rPr>
          <w:rFonts w:ascii="Book Antiqua" w:hAnsi="Book Antiqua"/>
          <w:sz w:val="20"/>
          <w:szCs w:val="20"/>
        </w:rPr>
        <w:t>T</w:t>
      </w:r>
      <w:r w:rsidR="00B55C74" w:rsidRPr="00C46D57">
        <w:rPr>
          <w:rFonts w:ascii="Book Antiqua" w:hAnsi="Book Antiqua"/>
          <w:sz w:val="20"/>
          <w:szCs w:val="20"/>
        </w:rPr>
        <w:t xml:space="preserve">áto zmluva sa vyhotovuje v dvoch rovnopisoch, po jednom pre každú zmluvnú stranu. </w:t>
      </w:r>
    </w:p>
    <w:p w:rsidR="00B55C74" w:rsidRPr="00C46D57" w:rsidRDefault="00B55C74" w:rsidP="00B55C74">
      <w:pPr>
        <w:pStyle w:val="Bezriadkovania"/>
        <w:rPr>
          <w:rFonts w:ascii="Book Antiqua" w:hAnsi="Book Antiqua"/>
          <w:sz w:val="20"/>
          <w:szCs w:val="20"/>
        </w:rPr>
      </w:pPr>
    </w:p>
    <w:p w:rsidR="00B55C74" w:rsidRPr="00C46D57" w:rsidRDefault="00B55C74"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C46D57" w:rsidRDefault="00C46D57" w:rsidP="00C46D57">
      <w:pPr>
        <w:pStyle w:val="Bezriadkovania"/>
        <w:jc w:val="both"/>
        <w:rPr>
          <w:rFonts w:ascii="Book Antiqua" w:hAnsi="Book Antiqua"/>
          <w:b/>
          <w:sz w:val="20"/>
          <w:szCs w:val="20"/>
        </w:rPr>
      </w:pPr>
    </w:p>
    <w:p w:rsidR="00C46D57" w:rsidRPr="00CD1145" w:rsidRDefault="00C46D57" w:rsidP="00C46D57">
      <w:pPr>
        <w:pStyle w:val="Bezriadkovania"/>
        <w:jc w:val="both"/>
        <w:rPr>
          <w:rFonts w:ascii="Book Antiqua" w:hAnsi="Book Antiqua"/>
          <w:b/>
          <w:sz w:val="20"/>
          <w:szCs w:val="20"/>
        </w:rPr>
      </w:pPr>
      <w:r w:rsidRPr="00CD1145">
        <w:rPr>
          <w:rFonts w:ascii="Book Antiqua" w:hAnsi="Book Antiqua"/>
          <w:b/>
          <w:sz w:val="20"/>
          <w:szCs w:val="20"/>
        </w:rPr>
        <w:t>V </w:t>
      </w:r>
      <w:r w:rsidR="00542FCE">
        <w:rPr>
          <w:rFonts w:ascii="Book Antiqua" w:hAnsi="Book Antiqua"/>
          <w:b/>
          <w:sz w:val="20"/>
          <w:szCs w:val="20"/>
        </w:rPr>
        <w:t>Sládkovičove</w:t>
      </w:r>
      <w:r w:rsidRPr="00CD1145">
        <w:rPr>
          <w:rFonts w:ascii="Book Antiqua" w:hAnsi="Book Antiqua"/>
          <w:b/>
          <w:sz w:val="20"/>
          <w:szCs w:val="20"/>
        </w:rPr>
        <w:t>, dňa</w:t>
      </w:r>
      <w:r w:rsidR="00597B8B">
        <w:rPr>
          <w:rFonts w:ascii="Book Antiqua" w:hAnsi="Book Antiqua"/>
          <w:b/>
          <w:sz w:val="20"/>
          <w:szCs w:val="20"/>
        </w:rPr>
        <w:t xml:space="preserve"> </w:t>
      </w:r>
      <w:r w:rsidR="00201B76">
        <w:rPr>
          <w:rFonts w:ascii="Book Antiqua" w:hAnsi="Book Antiqua"/>
          <w:b/>
          <w:sz w:val="20"/>
          <w:szCs w:val="20"/>
        </w:rPr>
        <w:t>28.03.2018</w:t>
      </w:r>
      <w:r w:rsidR="00597B8B">
        <w:rPr>
          <w:rFonts w:ascii="Book Antiqua" w:hAnsi="Book Antiqua"/>
          <w:b/>
          <w:sz w:val="20"/>
          <w:szCs w:val="20"/>
        </w:rPr>
        <w:t xml:space="preserve">                            </w:t>
      </w:r>
      <w:r w:rsidR="00201B76">
        <w:rPr>
          <w:rFonts w:ascii="Book Antiqua" w:hAnsi="Book Antiqua"/>
          <w:b/>
          <w:sz w:val="20"/>
          <w:szCs w:val="20"/>
        </w:rPr>
        <w:t xml:space="preserve">         </w:t>
      </w:r>
      <w:r w:rsidR="00555FE8">
        <w:rPr>
          <w:rFonts w:ascii="Book Antiqua" w:hAnsi="Book Antiqua"/>
          <w:b/>
          <w:sz w:val="20"/>
          <w:szCs w:val="20"/>
        </w:rPr>
        <w:t xml:space="preserve"> V</w:t>
      </w:r>
      <w:r w:rsidR="001201ED">
        <w:rPr>
          <w:rFonts w:ascii="Book Antiqua" w:hAnsi="Book Antiqua"/>
          <w:b/>
          <w:sz w:val="20"/>
          <w:szCs w:val="20"/>
        </w:rPr>
        <w:t> Igrame, d</w:t>
      </w:r>
      <w:r w:rsidR="00AF14A5">
        <w:rPr>
          <w:rFonts w:ascii="Book Antiqua" w:hAnsi="Book Antiqua"/>
          <w:b/>
          <w:sz w:val="20"/>
          <w:szCs w:val="20"/>
        </w:rPr>
        <w:t xml:space="preserve">ňa </w:t>
      </w:r>
      <w:r w:rsidR="00D1687E">
        <w:rPr>
          <w:rFonts w:ascii="Book Antiqua" w:hAnsi="Book Antiqua"/>
          <w:b/>
          <w:sz w:val="20"/>
          <w:szCs w:val="20"/>
        </w:rPr>
        <w:t>10.04.</w:t>
      </w:r>
      <w:bookmarkStart w:id="0" w:name="_GoBack"/>
      <w:bookmarkEnd w:id="0"/>
      <w:r w:rsidR="00597B8B">
        <w:rPr>
          <w:rFonts w:ascii="Book Antiqua" w:hAnsi="Book Antiqua"/>
          <w:b/>
          <w:sz w:val="20"/>
          <w:szCs w:val="20"/>
        </w:rPr>
        <w:t>201</w:t>
      </w:r>
      <w:r w:rsidR="0076763A">
        <w:rPr>
          <w:rFonts w:ascii="Book Antiqua" w:hAnsi="Book Antiqua"/>
          <w:b/>
          <w:sz w:val="20"/>
          <w:szCs w:val="20"/>
        </w:rPr>
        <w:t>8</w:t>
      </w:r>
    </w:p>
    <w:p w:rsidR="00C46D57" w:rsidRDefault="00C46D57" w:rsidP="00C46D57">
      <w:pPr>
        <w:pStyle w:val="Bezriadkovania"/>
        <w:jc w:val="both"/>
        <w:rPr>
          <w:rFonts w:ascii="Book Antiqua" w:hAnsi="Book Antiqua"/>
          <w:b/>
          <w:sz w:val="20"/>
          <w:szCs w:val="20"/>
        </w:rPr>
      </w:pPr>
    </w:p>
    <w:p w:rsidR="00C46D57" w:rsidRDefault="00C46D57" w:rsidP="00C46D57">
      <w:pPr>
        <w:pStyle w:val="Bezriadkovania"/>
        <w:jc w:val="both"/>
        <w:rPr>
          <w:rFonts w:ascii="Book Antiqua" w:hAnsi="Book Antiqua"/>
          <w:b/>
          <w:sz w:val="20"/>
          <w:szCs w:val="20"/>
        </w:rPr>
      </w:pPr>
    </w:p>
    <w:p w:rsidR="00C46D57" w:rsidRDefault="00C46D57" w:rsidP="00C46D57">
      <w:pPr>
        <w:pStyle w:val="Bezriadkovania"/>
        <w:jc w:val="both"/>
        <w:rPr>
          <w:rFonts w:ascii="Book Antiqua" w:hAnsi="Book Antiqua"/>
          <w:b/>
          <w:sz w:val="20"/>
          <w:szCs w:val="20"/>
        </w:rPr>
      </w:pPr>
    </w:p>
    <w:p w:rsidR="00C46D57" w:rsidRDefault="00C46D57" w:rsidP="00C46D57">
      <w:pPr>
        <w:pStyle w:val="Bezriadkovania"/>
        <w:jc w:val="both"/>
        <w:rPr>
          <w:rFonts w:ascii="Book Antiqua" w:hAnsi="Book Antiqua"/>
          <w:b/>
          <w:sz w:val="20"/>
          <w:szCs w:val="20"/>
        </w:rPr>
      </w:pPr>
    </w:p>
    <w:p w:rsidR="00C46D57" w:rsidRDefault="00C46D57" w:rsidP="00C46D57">
      <w:pPr>
        <w:pStyle w:val="Bezriadkovania"/>
        <w:jc w:val="both"/>
        <w:rPr>
          <w:rFonts w:ascii="Book Antiqua" w:hAnsi="Book Antiqua"/>
          <w:b/>
          <w:sz w:val="20"/>
          <w:szCs w:val="20"/>
        </w:rPr>
      </w:pPr>
    </w:p>
    <w:p w:rsidR="00C46D57" w:rsidRDefault="00C46D57" w:rsidP="00C46D57">
      <w:pPr>
        <w:pStyle w:val="Bezriadkovania"/>
        <w:jc w:val="both"/>
        <w:rPr>
          <w:rFonts w:ascii="Book Antiqua" w:hAnsi="Book Antiqua"/>
          <w:b/>
          <w:sz w:val="20"/>
          <w:szCs w:val="20"/>
        </w:rPr>
      </w:pPr>
    </w:p>
    <w:p w:rsidR="00C46D57" w:rsidRDefault="00C46D57" w:rsidP="00C46D57">
      <w:pPr>
        <w:pStyle w:val="Bezriadkovania"/>
        <w:jc w:val="both"/>
        <w:rPr>
          <w:rFonts w:ascii="Book Antiqua" w:hAnsi="Book Antiqua"/>
          <w:b/>
          <w:sz w:val="20"/>
          <w:szCs w:val="20"/>
        </w:rPr>
      </w:pPr>
    </w:p>
    <w:p w:rsidR="00C46D57" w:rsidRPr="00CD1145" w:rsidRDefault="00C46D57" w:rsidP="00C46D57">
      <w:pPr>
        <w:pStyle w:val="Bezriadkovania"/>
        <w:jc w:val="both"/>
        <w:rPr>
          <w:rFonts w:ascii="Book Antiqua" w:hAnsi="Book Antiqua"/>
          <w:sz w:val="20"/>
          <w:szCs w:val="20"/>
        </w:rPr>
      </w:pPr>
      <w:r w:rsidRPr="00CD1145">
        <w:rPr>
          <w:rFonts w:ascii="Book Antiqua" w:hAnsi="Book Antiqua"/>
          <w:sz w:val="20"/>
          <w:szCs w:val="20"/>
        </w:rPr>
        <w:t>..</w:t>
      </w:r>
      <w:r>
        <w:rPr>
          <w:rFonts w:ascii="Book Antiqua" w:hAnsi="Book Antiqua"/>
          <w:sz w:val="20"/>
          <w:szCs w:val="20"/>
        </w:rPr>
        <w:t>.......</w:t>
      </w:r>
      <w:r w:rsidRPr="00CD1145">
        <w:rPr>
          <w:rFonts w:ascii="Book Antiqua" w:hAnsi="Book Antiqua"/>
          <w:sz w:val="20"/>
          <w:szCs w:val="20"/>
        </w:rPr>
        <w:t>....................................................</w:t>
      </w:r>
      <w:r>
        <w:rPr>
          <w:rFonts w:ascii="Book Antiqua" w:hAnsi="Book Antiqua"/>
          <w:sz w:val="20"/>
          <w:szCs w:val="20"/>
        </w:rPr>
        <w:t xml:space="preserve">                    </w:t>
      </w:r>
      <w:r w:rsidRPr="00CD1145">
        <w:rPr>
          <w:rFonts w:ascii="Book Antiqua" w:hAnsi="Book Antiqua"/>
          <w:sz w:val="20"/>
          <w:szCs w:val="20"/>
        </w:rPr>
        <w:t xml:space="preserve"> </w:t>
      </w:r>
      <w:r>
        <w:rPr>
          <w:rFonts w:ascii="Book Antiqua" w:hAnsi="Book Antiqua"/>
          <w:sz w:val="20"/>
          <w:szCs w:val="20"/>
        </w:rPr>
        <w:t xml:space="preserve">           </w:t>
      </w:r>
      <w:r w:rsidRPr="00CD1145">
        <w:rPr>
          <w:rFonts w:ascii="Book Antiqua" w:hAnsi="Book Antiqua"/>
          <w:sz w:val="20"/>
          <w:szCs w:val="20"/>
        </w:rPr>
        <w:t xml:space="preserve">  ......</w:t>
      </w:r>
      <w:r>
        <w:rPr>
          <w:rFonts w:ascii="Book Antiqua" w:hAnsi="Book Antiqua"/>
          <w:sz w:val="20"/>
          <w:szCs w:val="20"/>
        </w:rPr>
        <w:t>.........</w:t>
      </w:r>
      <w:r w:rsidRPr="00CD1145">
        <w:rPr>
          <w:rFonts w:ascii="Book Antiqua" w:hAnsi="Book Antiqua"/>
          <w:sz w:val="20"/>
          <w:szCs w:val="20"/>
        </w:rPr>
        <w:t>................................................</w:t>
      </w:r>
    </w:p>
    <w:p w:rsidR="00C46D57" w:rsidRPr="00CD1145" w:rsidRDefault="00542FCE" w:rsidP="00C46D57">
      <w:pPr>
        <w:pStyle w:val="Bezriadkovania"/>
        <w:jc w:val="both"/>
        <w:rPr>
          <w:rFonts w:ascii="Book Antiqua" w:hAnsi="Book Antiqua"/>
          <w:b/>
          <w:sz w:val="20"/>
          <w:szCs w:val="20"/>
        </w:rPr>
      </w:pPr>
      <w:r>
        <w:rPr>
          <w:rFonts w:ascii="Book Antiqua" w:hAnsi="Book Antiqua"/>
          <w:b/>
          <w:sz w:val="20"/>
          <w:szCs w:val="20"/>
        </w:rPr>
        <w:t xml:space="preserve">ROVAMI </w:t>
      </w:r>
      <w:r w:rsidR="00C46D57">
        <w:rPr>
          <w:rFonts w:ascii="Book Antiqua" w:hAnsi="Book Antiqua"/>
          <w:b/>
          <w:sz w:val="20"/>
          <w:szCs w:val="20"/>
        </w:rPr>
        <w:t xml:space="preserve">s.r.o.       </w:t>
      </w:r>
      <w:r w:rsidR="00DA6E56">
        <w:rPr>
          <w:rFonts w:ascii="Book Antiqua" w:hAnsi="Book Antiqua"/>
          <w:b/>
          <w:sz w:val="20"/>
          <w:szCs w:val="20"/>
        </w:rPr>
        <w:t xml:space="preserve"> </w:t>
      </w:r>
      <w:r w:rsidR="00C46D57">
        <w:rPr>
          <w:rFonts w:ascii="Book Antiqua" w:hAnsi="Book Antiqua"/>
          <w:b/>
          <w:sz w:val="20"/>
          <w:szCs w:val="20"/>
        </w:rPr>
        <w:t xml:space="preserve"> </w:t>
      </w:r>
      <w:r>
        <w:rPr>
          <w:rFonts w:ascii="Book Antiqua" w:hAnsi="Book Antiqua"/>
          <w:b/>
          <w:sz w:val="20"/>
          <w:szCs w:val="20"/>
        </w:rPr>
        <w:t xml:space="preserve">                      </w:t>
      </w:r>
      <w:r w:rsidR="00C46D57">
        <w:rPr>
          <w:rFonts w:ascii="Book Antiqua" w:hAnsi="Book Antiqua"/>
          <w:b/>
          <w:sz w:val="20"/>
          <w:szCs w:val="20"/>
        </w:rPr>
        <w:t xml:space="preserve">                                     </w:t>
      </w:r>
      <w:r w:rsidR="00555FE8">
        <w:rPr>
          <w:rFonts w:ascii="Book Antiqua" w:hAnsi="Book Antiqua"/>
          <w:b/>
          <w:sz w:val="20"/>
          <w:szCs w:val="20"/>
        </w:rPr>
        <w:t>Obec</w:t>
      </w:r>
      <w:r w:rsidR="00AF14A5">
        <w:rPr>
          <w:rFonts w:ascii="Book Antiqua" w:hAnsi="Book Antiqua"/>
          <w:b/>
          <w:sz w:val="20"/>
          <w:szCs w:val="20"/>
        </w:rPr>
        <w:t xml:space="preserve"> </w:t>
      </w:r>
      <w:r w:rsidR="001201ED">
        <w:rPr>
          <w:rFonts w:ascii="Book Antiqua" w:hAnsi="Book Antiqua"/>
          <w:b/>
          <w:sz w:val="20"/>
          <w:szCs w:val="20"/>
        </w:rPr>
        <w:t>Igram</w:t>
      </w:r>
      <w:r w:rsidR="0076763A">
        <w:rPr>
          <w:rFonts w:ascii="Book Antiqua" w:hAnsi="Book Antiqua"/>
          <w:b/>
          <w:sz w:val="20"/>
          <w:szCs w:val="20"/>
        </w:rPr>
        <w:t xml:space="preserve"> </w:t>
      </w:r>
      <w:r w:rsidR="00555FE8">
        <w:rPr>
          <w:rFonts w:ascii="Book Antiqua" w:hAnsi="Book Antiqua"/>
          <w:b/>
          <w:sz w:val="20"/>
          <w:szCs w:val="20"/>
        </w:rPr>
        <w:t xml:space="preserve"> </w:t>
      </w:r>
      <w:r w:rsidR="00597B8B">
        <w:rPr>
          <w:rFonts w:ascii="Book Antiqua" w:hAnsi="Book Antiqua"/>
          <w:b/>
          <w:sz w:val="20"/>
          <w:szCs w:val="20"/>
        </w:rPr>
        <w:t xml:space="preserve"> </w:t>
      </w:r>
      <w:r>
        <w:rPr>
          <w:rFonts w:ascii="Book Antiqua" w:hAnsi="Book Antiqua"/>
          <w:b/>
          <w:sz w:val="20"/>
          <w:szCs w:val="20"/>
        </w:rPr>
        <w:t xml:space="preserve"> </w:t>
      </w:r>
      <w:r w:rsidR="00C46D57" w:rsidRPr="00CD1145">
        <w:rPr>
          <w:rFonts w:ascii="Book Antiqua" w:hAnsi="Book Antiqua"/>
          <w:b/>
          <w:sz w:val="20"/>
          <w:szCs w:val="20"/>
        </w:rPr>
        <w:t xml:space="preserve">                                            </w:t>
      </w:r>
      <w:r w:rsidR="00C46D57">
        <w:rPr>
          <w:rFonts w:ascii="Book Antiqua" w:hAnsi="Book Antiqua"/>
          <w:b/>
          <w:sz w:val="20"/>
          <w:szCs w:val="20"/>
        </w:rPr>
        <w:t xml:space="preserve">               </w:t>
      </w:r>
    </w:p>
    <w:p w:rsidR="00C46D57" w:rsidRPr="00CD1145" w:rsidRDefault="00C46D57" w:rsidP="00C46D57">
      <w:pPr>
        <w:pStyle w:val="Bezriadkovania"/>
        <w:jc w:val="both"/>
        <w:rPr>
          <w:rFonts w:ascii="Book Antiqua" w:hAnsi="Book Antiqua"/>
          <w:b/>
          <w:sz w:val="20"/>
          <w:szCs w:val="20"/>
        </w:rPr>
      </w:pPr>
      <w:r w:rsidRPr="00CD1145">
        <w:rPr>
          <w:rFonts w:ascii="Book Antiqua" w:hAnsi="Book Antiqua"/>
          <w:b/>
          <w:sz w:val="20"/>
          <w:szCs w:val="20"/>
        </w:rPr>
        <w:t>Mgr. Róbert Varga</w:t>
      </w:r>
      <w:r>
        <w:rPr>
          <w:rFonts w:ascii="Book Antiqua" w:hAnsi="Book Antiqua"/>
          <w:b/>
          <w:sz w:val="20"/>
          <w:szCs w:val="20"/>
        </w:rPr>
        <w:t xml:space="preserve">                              </w:t>
      </w:r>
      <w:r w:rsidR="00505A5F">
        <w:rPr>
          <w:rFonts w:ascii="Book Antiqua" w:hAnsi="Book Antiqua"/>
          <w:b/>
          <w:sz w:val="20"/>
          <w:szCs w:val="20"/>
        </w:rPr>
        <w:t xml:space="preserve">                                </w:t>
      </w:r>
      <w:r w:rsidR="001201ED">
        <w:rPr>
          <w:rFonts w:ascii="Book Antiqua" w:hAnsi="Book Antiqua"/>
          <w:b/>
          <w:sz w:val="20"/>
          <w:szCs w:val="20"/>
        </w:rPr>
        <w:t xml:space="preserve">Peter Holek </w:t>
      </w:r>
      <w:r w:rsidR="00597B8B">
        <w:rPr>
          <w:rFonts w:ascii="Book Antiqua" w:hAnsi="Book Antiqua"/>
          <w:b/>
          <w:sz w:val="20"/>
          <w:szCs w:val="20"/>
        </w:rPr>
        <w:t xml:space="preserve"> </w:t>
      </w:r>
      <w:r w:rsidR="00542FCE">
        <w:rPr>
          <w:rFonts w:ascii="Book Antiqua" w:hAnsi="Book Antiqua"/>
          <w:b/>
          <w:sz w:val="20"/>
          <w:szCs w:val="20"/>
        </w:rPr>
        <w:t xml:space="preserve"> </w:t>
      </w:r>
    </w:p>
    <w:p w:rsidR="00C46D57" w:rsidRPr="00CD1145" w:rsidRDefault="00542FCE" w:rsidP="00C46D57">
      <w:pPr>
        <w:pStyle w:val="Bezriadkovania"/>
        <w:jc w:val="both"/>
        <w:rPr>
          <w:rFonts w:ascii="Book Antiqua" w:hAnsi="Book Antiqua"/>
          <w:b/>
          <w:sz w:val="20"/>
          <w:szCs w:val="20"/>
        </w:rPr>
      </w:pPr>
      <w:r>
        <w:rPr>
          <w:rFonts w:ascii="Book Antiqua" w:hAnsi="Book Antiqua"/>
          <w:b/>
          <w:sz w:val="20"/>
          <w:szCs w:val="20"/>
        </w:rPr>
        <w:t>k</w:t>
      </w:r>
      <w:r w:rsidR="00C46D57">
        <w:rPr>
          <w:rFonts w:ascii="Book Antiqua" w:hAnsi="Book Antiqua"/>
          <w:b/>
          <w:sz w:val="20"/>
          <w:szCs w:val="20"/>
        </w:rPr>
        <w:t xml:space="preserve">onateľ                                                                                  </w:t>
      </w:r>
      <w:r w:rsidR="00555FE8">
        <w:rPr>
          <w:rFonts w:ascii="Book Antiqua" w:hAnsi="Book Antiqua"/>
          <w:b/>
          <w:sz w:val="20"/>
          <w:szCs w:val="20"/>
        </w:rPr>
        <w:t>starosta</w:t>
      </w:r>
      <w:r w:rsidR="00597B8B">
        <w:rPr>
          <w:rFonts w:ascii="Book Antiqua" w:hAnsi="Book Antiqua"/>
          <w:b/>
          <w:sz w:val="20"/>
          <w:szCs w:val="20"/>
        </w:rPr>
        <w:t xml:space="preserve"> </w:t>
      </w:r>
      <w:r>
        <w:rPr>
          <w:rFonts w:ascii="Book Antiqua" w:hAnsi="Book Antiqua"/>
          <w:b/>
          <w:sz w:val="20"/>
          <w:szCs w:val="20"/>
        </w:rPr>
        <w:t xml:space="preserve"> </w:t>
      </w:r>
      <w:r w:rsidR="00C46D57" w:rsidRPr="00CD1145">
        <w:rPr>
          <w:rFonts w:ascii="Book Antiqua" w:hAnsi="Book Antiqua"/>
          <w:b/>
          <w:sz w:val="20"/>
          <w:szCs w:val="20"/>
        </w:rPr>
        <w:t xml:space="preserve">                                                                              </w:t>
      </w:r>
      <w:r w:rsidR="00C46D57">
        <w:rPr>
          <w:rFonts w:ascii="Book Antiqua" w:hAnsi="Book Antiqua"/>
          <w:b/>
          <w:sz w:val="20"/>
          <w:szCs w:val="20"/>
        </w:rPr>
        <w:t xml:space="preserve">    </w:t>
      </w: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Pr="00C46D57" w:rsidRDefault="00F640BD" w:rsidP="00B55C74">
      <w:pPr>
        <w:pStyle w:val="Bezriadkovania"/>
        <w:rPr>
          <w:rFonts w:ascii="Book Antiqua" w:hAnsi="Book Antiqua"/>
          <w:sz w:val="20"/>
          <w:szCs w:val="20"/>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DA567E" w:rsidRDefault="00DA567E" w:rsidP="00B55C74">
      <w:pPr>
        <w:pStyle w:val="Bezriadkovania"/>
        <w:rPr>
          <w:rFonts w:ascii="Book Antiqua" w:hAnsi="Book Antiqua"/>
        </w:rPr>
      </w:pPr>
    </w:p>
    <w:p w:rsidR="00DA567E" w:rsidRDefault="00DA567E" w:rsidP="00B55C74">
      <w:pPr>
        <w:pStyle w:val="Bezriadkovania"/>
        <w:rPr>
          <w:rFonts w:ascii="Book Antiqua" w:hAnsi="Book Antiqua"/>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542FCE" w:rsidRDefault="00542FCE" w:rsidP="00B55C74">
      <w:pPr>
        <w:pStyle w:val="Bezriadkovania"/>
        <w:rPr>
          <w:rFonts w:ascii="Book Antiqua" w:hAnsi="Book Antiqua"/>
        </w:rPr>
      </w:pPr>
    </w:p>
    <w:p w:rsidR="00542FCE" w:rsidRDefault="00542FCE" w:rsidP="00B55C74">
      <w:pPr>
        <w:pStyle w:val="Bezriadkovania"/>
        <w:rPr>
          <w:rFonts w:ascii="Book Antiqua" w:hAnsi="Book Antiqua"/>
        </w:rPr>
      </w:pPr>
    </w:p>
    <w:p w:rsidR="00F640BD" w:rsidRDefault="00F640BD" w:rsidP="00B55C74">
      <w:pPr>
        <w:pStyle w:val="Bezriadkovania"/>
        <w:rPr>
          <w:rFonts w:ascii="Book Antiqua" w:hAnsi="Book Antiqua"/>
        </w:rPr>
      </w:pPr>
    </w:p>
    <w:p w:rsidR="00F640BD" w:rsidRDefault="00F640BD" w:rsidP="00B55C74">
      <w:pPr>
        <w:pStyle w:val="Bezriadkovania"/>
        <w:rPr>
          <w:rFonts w:ascii="Book Antiqua" w:hAnsi="Book Antiqua"/>
        </w:rPr>
      </w:pPr>
    </w:p>
    <w:p w:rsidR="00B55C74" w:rsidRPr="00DA567E" w:rsidRDefault="00B55C74" w:rsidP="00F640BD">
      <w:pPr>
        <w:pStyle w:val="Bezriadkovania"/>
        <w:jc w:val="center"/>
        <w:rPr>
          <w:rFonts w:ascii="Book Antiqua" w:hAnsi="Book Antiqua"/>
          <w:b/>
          <w:sz w:val="36"/>
          <w:szCs w:val="36"/>
        </w:rPr>
      </w:pPr>
      <w:r w:rsidRPr="00DA567E">
        <w:rPr>
          <w:rFonts w:ascii="Book Antiqua" w:hAnsi="Book Antiqua"/>
          <w:b/>
          <w:sz w:val="36"/>
          <w:szCs w:val="36"/>
        </w:rPr>
        <w:lastRenderedPageBreak/>
        <w:t xml:space="preserve">Príloha č.1 k zmluve </w:t>
      </w:r>
    </w:p>
    <w:p w:rsidR="00DA567E" w:rsidRDefault="00DA567E" w:rsidP="00C20D0D">
      <w:pPr>
        <w:pStyle w:val="Bezriadkovania"/>
        <w:jc w:val="center"/>
        <w:rPr>
          <w:rFonts w:ascii="Book Antiqua" w:hAnsi="Book Antiqua"/>
        </w:rPr>
      </w:pPr>
    </w:p>
    <w:p w:rsidR="00DA567E" w:rsidRDefault="004E7E46" w:rsidP="00C20D0D">
      <w:pPr>
        <w:pStyle w:val="Bezriadkovania"/>
        <w:jc w:val="center"/>
        <w:rPr>
          <w:rFonts w:ascii="Book Antiqua" w:hAnsi="Book Antiqua"/>
        </w:rPr>
      </w:pPr>
      <w:r>
        <w:rPr>
          <w:rFonts w:ascii="Book Antiqua" w:hAnsi="Book Antiqua"/>
        </w:rPr>
        <w:t xml:space="preserve"> </w:t>
      </w:r>
    </w:p>
    <w:p w:rsidR="00C20D0D" w:rsidRDefault="00B55C74" w:rsidP="00C20D0D">
      <w:pPr>
        <w:pStyle w:val="Bezriadkovania"/>
        <w:jc w:val="center"/>
        <w:rPr>
          <w:rFonts w:ascii="Book Antiqua" w:hAnsi="Book Antiqua"/>
        </w:rPr>
      </w:pPr>
      <w:r w:rsidRPr="00B55C74">
        <w:rPr>
          <w:rFonts w:ascii="Book Antiqua" w:hAnsi="Book Antiqua"/>
        </w:rPr>
        <w:t xml:space="preserve">Špecifikácia odpadov </w:t>
      </w:r>
    </w:p>
    <w:p w:rsidR="004E7E46" w:rsidRDefault="00C20D0D" w:rsidP="00C20D0D">
      <w:pPr>
        <w:pStyle w:val="Bezriadkovania"/>
        <w:jc w:val="center"/>
        <w:rPr>
          <w:rFonts w:ascii="Book Antiqua" w:hAnsi="Book Antiqua"/>
        </w:rPr>
      </w:pPr>
      <w:r>
        <w:rPr>
          <w:rFonts w:ascii="Book Antiqua" w:hAnsi="Book Antiqua"/>
        </w:rPr>
        <w:t>p</w:t>
      </w:r>
      <w:r w:rsidR="00B55C74" w:rsidRPr="00B55C74">
        <w:rPr>
          <w:rFonts w:ascii="Book Antiqua" w:hAnsi="Book Antiqua"/>
        </w:rPr>
        <w:t xml:space="preserve">odľa vyhlášky MŽP SR č. </w:t>
      </w:r>
      <w:r w:rsidR="00285510">
        <w:rPr>
          <w:rFonts w:ascii="Book Antiqua" w:hAnsi="Book Antiqua"/>
        </w:rPr>
        <w:t xml:space="preserve">365/2015 </w:t>
      </w:r>
      <w:proofErr w:type="spellStart"/>
      <w:r w:rsidR="00B55C74" w:rsidRPr="00B55C74">
        <w:rPr>
          <w:rFonts w:ascii="Book Antiqua" w:hAnsi="Book Antiqua"/>
        </w:rPr>
        <w:t>Z.z</w:t>
      </w:r>
      <w:proofErr w:type="spellEnd"/>
      <w:r w:rsidR="00B55C74" w:rsidRPr="00B55C74">
        <w:rPr>
          <w:rFonts w:ascii="Book Antiqua" w:hAnsi="Book Antiqua"/>
        </w:rPr>
        <w:t>.</w:t>
      </w:r>
      <w:r w:rsidR="004E7E46">
        <w:rPr>
          <w:rFonts w:ascii="Book Antiqua" w:hAnsi="Book Antiqua"/>
        </w:rPr>
        <w:t xml:space="preserve">, ktorou sa ustanovuje Katalóg odpadov </w:t>
      </w:r>
    </w:p>
    <w:p w:rsidR="00B55C74" w:rsidRDefault="004E7E46" w:rsidP="00C20D0D">
      <w:pPr>
        <w:pStyle w:val="Bezriadkovania"/>
        <w:jc w:val="center"/>
        <w:rPr>
          <w:rFonts w:ascii="Book Antiqua" w:hAnsi="Book Antiqua"/>
        </w:rPr>
      </w:pPr>
      <w:r>
        <w:rPr>
          <w:rFonts w:ascii="Book Antiqua" w:hAnsi="Book Antiqua"/>
        </w:rPr>
        <w:t>pod katalógovým číslom a názvom odpadu:</w:t>
      </w:r>
      <w:r w:rsidR="00B55C74" w:rsidRPr="00B55C74">
        <w:rPr>
          <w:rFonts w:ascii="Book Antiqua" w:hAnsi="Book Antiqua"/>
        </w:rPr>
        <w:t xml:space="preserve"> </w:t>
      </w:r>
    </w:p>
    <w:p w:rsidR="00B55C74" w:rsidRDefault="00B55C74" w:rsidP="00B55C74">
      <w:pPr>
        <w:pStyle w:val="Bezriadkovania"/>
        <w:rPr>
          <w:rFonts w:ascii="Book Antiqua" w:hAnsi="Book Antiqua"/>
        </w:rPr>
      </w:pPr>
    </w:p>
    <w:p w:rsidR="00E8290B" w:rsidRDefault="00E8290B" w:rsidP="00E8290B">
      <w:pPr>
        <w:pStyle w:val="Bezriadkovania"/>
        <w:rPr>
          <w:rFonts w:ascii="Book Antiqua" w:hAnsi="Book Antiqua"/>
        </w:rPr>
      </w:pPr>
    </w:p>
    <w:p w:rsidR="00E8290B" w:rsidRPr="00822AE8" w:rsidRDefault="00E8290B" w:rsidP="00E8290B">
      <w:pPr>
        <w:pStyle w:val="Bezriadkovania"/>
        <w:rPr>
          <w:rFonts w:ascii="Book Antiqua" w:hAnsi="Book Antiqua"/>
          <w:sz w:val="20"/>
          <w:szCs w:val="20"/>
        </w:rPr>
      </w:pPr>
    </w:p>
    <w:tbl>
      <w:tblPr>
        <w:tblStyle w:val="Mriekatabuky"/>
        <w:tblW w:w="0" w:type="auto"/>
        <w:tblLook w:val="04A0" w:firstRow="1" w:lastRow="0" w:firstColumn="1" w:lastColumn="0" w:noHBand="0" w:noVBand="1"/>
      </w:tblPr>
      <w:tblGrid>
        <w:gridCol w:w="1095"/>
        <w:gridCol w:w="7870"/>
        <w:gridCol w:w="663"/>
      </w:tblGrid>
      <w:tr w:rsidR="00E8290B" w:rsidRPr="004A1D0C" w:rsidTr="00D53298">
        <w:tc>
          <w:tcPr>
            <w:tcW w:w="0" w:type="auto"/>
          </w:tcPr>
          <w:p w:rsidR="00E8290B" w:rsidRPr="004A1D0C" w:rsidRDefault="00E8290B" w:rsidP="00D53298">
            <w:pPr>
              <w:pStyle w:val="Bezriadkovania"/>
              <w:rPr>
                <w:rFonts w:ascii="Book Antiqua" w:hAnsi="Book Antiqua"/>
                <w:b/>
                <w:sz w:val="24"/>
                <w:szCs w:val="24"/>
              </w:rPr>
            </w:pPr>
            <w:r w:rsidRPr="004A1D0C">
              <w:rPr>
                <w:rFonts w:ascii="Book Antiqua" w:hAnsi="Book Antiqua"/>
                <w:b/>
                <w:sz w:val="24"/>
                <w:szCs w:val="24"/>
              </w:rPr>
              <w:t>Kat. číslo</w:t>
            </w:r>
          </w:p>
        </w:tc>
        <w:tc>
          <w:tcPr>
            <w:tcW w:w="0" w:type="auto"/>
          </w:tcPr>
          <w:p w:rsidR="00E8290B" w:rsidRPr="004A1D0C" w:rsidRDefault="00E8290B" w:rsidP="00D53298">
            <w:pPr>
              <w:pStyle w:val="Bezriadkovania"/>
              <w:jc w:val="center"/>
              <w:rPr>
                <w:rFonts w:ascii="Book Antiqua" w:hAnsi="Book Antiqua"/>
                <w:b/>
                <w:sz w:val="24"/>
                <w:szCs w:val="24"/>
              </w:rPr>
            </w:pPr>
            <w:r w:rsidRPr="004A1D0C">
              <w:rPr>
                <w:rFonts w:ascii="Book Antiqua" w:hAnsi="Book Antiqua"/>
                <w:b/>
                <w:sz w:val="24"/>
                <w:szCs w:val="24"/>
              </w:rPr>
              <w:t>Názov</w:t>
            </w:r>
          </w:p>
        </w:tc>
        <w:tc>
          <w:tcPr>
            <w:tcW w:w="0" w:type="auto"/>
          </w:tcPr>
          <w:p w:rsidR="00E8290B" w:rsidRPr="004A1D0C" w:rsidRDefault="00E8290B" w:rsidP="00D53298">
            <w:pPr>
              <w:pStyle w:val="Bezriadkovania"/>
              <w:rPr>
                <w:rFonts w:ascii="Book Antiqua" w:hAnsi="Book Antiqua"/>
                <w:b/>
                <w:sz w:val="24"/>
                <w:szCs w:val="24"/>
              </w:rPr>
            </w:pPr>
            <w:r w:rsidRPr="004A1D0C">
              <w:rPr>
                <w:rFonts w:ascii="Book Antiqua" w:hAnsi="Book Antiqua"/>
                <w:b/>
                <w:sz w:val="24"/>
                <w:szCs w:val="24"/>
              </w:rPr>
              <w:t>Kat.</w:t>
            </w:r>
          </w:p>
        </w:tc>
      </w:tr>
      <w:tr w:rsidR="00E8290B" w:rsidRPr="004A1D0C" w:rsidTr="00D53298">
        <w:tc>
          <w:tcPr>
            <w:tcW w:w="0" w:type="auto"/>
          </w:tcPr>
          <w:p w:rsidR="00E8290B" w:rsidRPr="00E8290B" w:rsidRDefault="00E8290B" w:rsidP="00E8290B">
            <w:pPr>
              <w:pStyle w:val="Bezriadkovania"/>
              <w:rPr>
                <w:rFonts w:ascii="Book Antiqua" w:hAnsi="Book Antiqua"/>
                <w:b/>
                <w:sz w:val="24"/>
                <w:szCs w:val="24"/>
              </w:rPr>
            </w:pPr>
            <w:r w:rsidRPr="00E8290B">
              <w:rPr>
                <w:rFonts w:ascii="Book Antiqua" w:hAnsi="Book Antiqua"/>
                <w:b/>
                <w:sz w:val="24"/>
                <w:szCs w:val="24"/>
              </w:rPr>
              <w:t>16 02 11</w:t>
            </w:r>
          </w:p>
        </w:tc>
        <w:tc>
          <w:tcPr>
            <w:tcW w:w="0" w:type="auto"/>
          </w:tcPr>
          <w:p w:rsidR="00E8290B" w:rsidRPr="00AF14A5" w:rsidRDefault="00E8290B" w:rsidP="00D53298">
            <w:pPr>
              <w:pStyle w:val="Bezriadkovania"/>
              <w:rPr>
                <w:rFonts w:ascii="Book Antiqua" w:hAnsi="Book Antiqua"/>
                <w:sz w:val="24"/>
                <w:szCs w:val="24"/>
              </w:rPr>
            </w:pPr>
            <w:r w:rsidRPr="00AF14A5">
              <w:rPr>
                <w:rFonts w:ascii="Book Antiqua" w:hAnsi="Book Antiqua" w:cs="Arial"/>
                <w:sz w:val="24"/>
                <w:szCs w:val="24"/>
                <w:shd w:val="clear" w:color="auto" w:fill="FFFFFF"/>
              </w:rPr>
              <w:t xml:space="preserve">vyradené zariadenia obsahujúce </w:t>
            </w:r>
            <w:proofErr w:type="spellStart"/>
            <w:r w:rsidRPr="00AF14A5">
              <w:rPr>
                <w:rFonts w:ascii="Book Antiqua" w:hAnsi="Book Antiqua" w:cs="Arial"/>
                <w:sz w:val="24"/>
                <w:szCs w:val="24"/>
                <w:shd w:val="clear" w:color="auto" w:fill="FFFFFF"/>
              </w:rPr>
              <w:t>chlórfluórované</w:t>
            </w:r>
            <w:proofErr w:type="spellEnd"/>
            <w:r w:rsidRPr="00AF14A5">
              <w:rPr>
                <w:rFonts w:ascii="Book Antiqua" w:hAnsi="Book Antiqua" w:cs="Arial"/>
                <w:sz w:val="24"/>
                <w:szCs w:val="24"/>
                <w:shd w:val="clear" w:color="auto" w:fill="FFFFFF"/>
              </w:rPr>
              <w:t xml:space="preserve"> uhľovodíky, HCFC, HFC</w:t>
            </w:r>
          </w:p>
        </w:tc>
        <w:tc>
          <w:tcPr>
            <w:tcW w:w="0" w:type="auto"/>
          </w:tcPr>
          <w:p w:rsidR="00E8290B" w:rsidRPr="00AF14A5" w:rsidRDefault="00E8290B" w:rsidP="00E8290B">
            <w:pPr>
              <w:pStyle w:val="Bezriadkovania"/>
              <w:jc w:val="center"/>
              <w:rPr>
                <w:rFonts w:ascii="Book Antiqua" w:hAnsi="Book Antiqua"/>
                <w:b/>
                <w:sz w:val="24"/>
                <w:szCs w:val="24"/>
              </w:rPr>
            </w:pPr>
            <w:r w:rsidRPr="00AF14A5">
              <w:rPr>
                <w:rFonts w:ascii="Book Antiqua" w:hAnsi="Book Antiqua"/>
                <w:b/>
                <w:sz w:val="24"/>
                <w:szCs w:val="24"/>
              </w:rPr>
              <w:t>N</w:t>
            </w:r>
          </w:p>
        </w:tc>
      </w:tr>
      <w:tr w:rsidR="00E8290B" w:rsidRPr="004A1D0C" w:rsidTr="00D53298">
        <w:tc>
          <w:tcPr>
            <w:tcW w:w="0" w:type="auto"/>
          </w:tcPr>
          <w:p w:rsidR="00E8290B" w:rsidRPr="00E8290B" w:rsidRDefault="00E8290B" w:rsidP="00E8290B">
            <w:pPr>
              <w:pStyle w:val="Bezriadkovania"/>
              <w:rPr>
                <w:rFonts w:ascii="Book Antiqua" w:hAnsi="Book Antiqua"/>
                <w:b/>
                <w:sz w:val="24"/>
                <w:szCs w:val="24"/>
              </w:rPr>
            </w:pPr>
            <w:r w:rsidRPr="00E8290B">
              <w:rPr>
                <w:rFonts w:ascii="Book Antiqua" w:hAnsi="Book Antiqua"/>
                <w:b/>
                <w:sz w:val="24"/>
                <w:szCs w:val="24"/>
              </w:rPr>
              <w:t>16 02 13</w:t>
            </w:r>
          </w:p>
        </w:tc>
        <w:tc>
          <w:tcPr>
            <w:tcW w:w="0" w:type="auto"/>
          </w:tcPr>
          <w:p w:rsidR="00E8290B" w:rsidRPr="00AF14A5" w:rsidRDefault="00E8290B" w:rsidP="00D53298">
            <w:pPr>
              <w:pStyle w:val="Bezriadkovania"/>
              <w:rPr>
                <w:rFonts w:ascii="Book Antiqua" w:hAnsi="Book Antiqua"/>
                <w:sz w:val="24"/>
                <w:szCs w:val="24"/>
              </w:rPr>
            </w:pPr>
            <w:r w:rsidRPr="00AF14A5">
              <w:rPr>
                <w:rFonts w:ascii="Book Antiqua" w:hAnsi="Book Antiqua" w:cs="Arial"/>
                <w:sz w:val="24"/>
                <w:szCs w:val="24"/>
                <w:shd w:val="clear" w:color="auto" w:fill="FFFFFF"/>
              </w:rPr>
              <w:t>vyradené zariadenia obsahujúce nebezpečné časti*) iné ako uvedené v 16 02 09 až 16 02 12</w:t>
            </w:r>
          </w:p>
          <w:p w:rsidR="00E8290B" w:rsidRPr="00AF14A5" w:rsidRDefault="00E8290B" w:rsidP="00D53298">
            <w:pPr>
              <w:pStyle w:val="Bezriadkovania"/>
              <w:rPr>
                <w:rFonts w:ascii="Book Antiqua" w:hAnsi="Book Antiqua"/>
                <w:sz w:val="24"/>
                <w:szCs w:val="24"/>
              </w:rPr>
            </w:pPr>
          </w:p>
        </w:tc>
        <w:tc>
          <w:tcPr>
            <w:tcW w:w="0" w:type="auto"/>
          </w:tcPr>
          <w:p w:rsidR="00E8290B" w:rsidRPr="00AF14A5" w:rsidRDefault="00E8290B" w:rsidP="00E8290B">
            <w:pPr>
              <w:pStyle w:val="Bezriadkovania"/>
              <w:jc w:val="center"/>
              <w:rPr>
                <w:rFonts w:ascii="Book Antiqua" w:hAnsi="Book Antiqua"/>
                <w:b/>
                <w:sz w:val="24"/>
                <w:szCs w:val="24"/>
              </w:rPr>
            </w:pPr>
            <w:r w:rsidRPr="00AF14A5">
              <w:rPr>
                <w:rFonts w:ascii="Book Antiqua" w:hAnsi="Book Antiqua"/>
                <w:b/>
                <w:sz w:val="24"/>
                <w:szCs w:val="24"/>
              </w:rPr>
              <w:t>N</w:t>
            </w:r>
          </w:p>
        </w:tc>
      </w:tr>
      <w:tr w:rsidR="00E8290B" w:rsidRPr="004A1D0C" w:rsidTr="00D53298">
        <w:tc>
          <w:tcPr>
            <w:tcW w:w="0" w:type="auto"/>
          </w:tcPr>
          <w:p w:rsidR="00E8290B" w:rsidRPr="00E8290B" w:rsidRDefault="00E8290B" w:rsidP="00D53298">
            <w:pPr>
              <w:pStyle w:val="Bezriadkovania"/>
              <w:rPr>
                <w:rFonts w:ascii="Book Antiqua" w:hAnsi="Book Antiqua"/>
                <w:b/>
                <w:sz w:val="24"/>
                <w:szCs w:val="24"/>
              </w:rPr>
            </w:pPr>
            <w:r w:rsidRPr="00E8290B">
              <w:rPr>
                <w:rFonts w:ascii="Book Antiqua" w:hAnsi="Book Antiqua"/>
                <w:b/>
                <w:sz w:val="24"/>
                <w:szCs w:val="24"/>
              </w:rPr>
              <w:t>16 02 14</w:t>
            </w:r>
          </w:p>
        </w:tc>
        <w:tc>
          <w:tcPr>
            <w:tcW w:w="0" w:type="auto"/>
          </w:tcPr>
          <w:p w:rsidR="00E8290B" w:rsidRPr="00AF14A5" w:rsidRDefault="00E8290B" w:rsidP="00D53298">
            <w:pPr>
              <w:pStyle w:val="Bezriadkovania"/>
              <w:rPr>
                <w:rFonts w:ascii="Book Antiqua" w:hAnsi="Book Antiqua"/>
                <w:sz w:val="24"/>
                <w:szCs w:val="24"/>
              </w:rPr>
            </w:pPr>
            <w:r w:rsidRPr="00AF14A5">
              <w:rPr>
                <w:rFonts w:ascii="Book Antiqua" w:hAnsi="Book Antiqua"/>
                <w:sz w:val="24"/>
                <w:szCs w:val="24"/>
              </w:rPr>
              <w:t>vyradené zariadenia iné ako uvedené v 16 02 09 až 16 02 13</w:t>
            </w:r>
          </w:p>
          <w:p w:rsidR="00E8290B" w:rsidRPr="00AF14A5" w:rsidRDefault="00E8290B" w:rsidP="00D53298">
            <w:pPr>
              <w:pStyle w:val="Bezriadkovania"/>
              <w:rPr>
                <w:rFonts w:ascii="Book Antiqua" w:hAnsi="Book Antiqua"/>
                <w:sz w:val="24"/>
                <w:szCs w:val="24"/>
              </w:rPr>
            </w:pPr>
          </w:p>
        </w:tc>
        <w:tc>
          <w:tcPr>
            <w:tcW w:w="0" w:type="auto"/>
          </w:tcPr>
          <w:p w:rsidR="00E8290B" w:rsidRPr="00AF14A5" w:rsidRDefault="00E8290B" w:rsidP="00E8290B">
            <w:pPr>
              <w:pStyle w:val="Bezriadkovania"/>
              <w:jc w:val="center"/>
              <w:rPr>
                <w:rFonts w:ascii="Book Antiqua" w:hAnsi="Book Antiqua"/>
                <w:b/>
                <w:sz w:val="24"/>
                <w:szCs w:val="24"/>
              </w:rPr>
            </w:pPr>
            <w:r w:rsidRPr="00AF14A5">
              <w:rPr>
                <w:rFonts w:ascii="Book Antiqua" w:hAnsi="Book Antiqua"/>
                <w:b/>
                <w:sz w:val="24"/>
                <w:szCs w:val="24"/>
              </w:rPr>
              <w:t>O</w:t>
            </w:r>
          </w:p>
        </w:tc>
      </w:tr>
      <w:tr w:rsidR="00E8290B" w:rsidRPr="004A1D0C" w:rsidTr="00D53298">
        <w:tc>
          <w:tcPr>
            <w:tcW w:w="0" w:type="auto"/>
          </w:tcPr>
          <w:p w:rsidR="00E8290B" w:rsidRPr="00E8290B" w:rsidRDefault="00E8290B" w:rsidP="00D53298">
            <w:pPr>
              <w:pStyle w:val="Bezriadkovania"/>
              <w:rPr>
                <w:rFonts w:ascii="Book Antiqua" w:hAnsi="Book Antiqua"/>
                <w:b/>
                <w:sz w:val="24"/>
                <w:szCs w:val="24"/>
              </w:rPr>
            </w:pPr>
            <w:r w:rsidRPr="00E8290B">
              <w:rPr>
                <w:rFonts w:ascii="Book Antiqua" w:hAnsi="Book Antiqua"/>
                <w:b/>
                <w:sz w:val="24"/>
                <w:szCs w:val="24"/>
              </w:rPr>
              <w:t>20 01 21</w:t>
            </w:r>
          </w:p>
        </w:tc>
        <w:tc>
          <w:tcPr>
            <w:tcW w:w="0" w:type="auto"/>
          </w:tcPr>
          <w:p w:rsidR="00E8290B" w:rsidRPr="00AF14A5" w:rsidRDefault="00E8290B" w:rsidP="00D53298">
            <w:pPr>
              <w:pStyle w:val="Bezriadkovania"/>
              <w:rPr>
                <w:rFonts w:ascii="Book Antiqua" w:hAnsi="Book Antiqua" w:cs="Arial"/>
                <w:sz w:val="24"/>
                <w:szCs w:val="24"/>
                <w:shd w:val="clear" w:color="auto" w:fill="FFFFFF"/>
              </w:rPr>
            </w:pPr>
            <w:r w:rsidRPr="00AF14A5">
              <w:rPr>
                <w:rFonts w:ascii="Book Antiqua" w:hAnsi="Book Antiqua" w:cs="Arial"/>
                <w:sz w:val="24"/>
                <w:szCs w:val="24"/>
                <w:shd w:val="clear" w:color="auto" w:fill="FFFFFF"/>
              </w:rPr>
              <w:t>žiarivky a iný odpad obsahujúci ortuť</w:t>
            </w:r>
          </w:p>
          <w:p w:rsidR="00E8290B" w:rsidRPr="00AF14A5" w:rsidRDefault="00E8290B" w:rsidP="00D53298">
            <w:pPr>
              <w:pStyle w:val="Bezriadkovania"/>
              <w:rPr>
                <w:rFonts w:ascii="Book Antiqua" w:hAnsi="Book Antiqua"/>
                <w:sz w:val="24"/>
                <w:szCs w:val="24"/>
              </w:rPr>
            </w:pPr>
          </w:p>
        </w:tc>
        <w:tc>
          <w:tcPr>
            <w:tcW w:w="0" w:type="auto"/>
          </w:tcPr>
          <w:p w:rsidR="00E8290B" w:rsidRPr="00AF14A5" w:rsidRDefault="00E8290B" w:rsidP="00E8290B">
            <w:pPr>
              <w:pStyle w:val="Bezriadkovania"/>
              <w:jc w:val="center"/>
              <w:rPr>
                <w:rFonts w:ascii="Book Antiqua" w:hAnsi="Book Antiqua"/>
                <w:b/>
                <w:sz w:val="24"/>
                <w:szCs w:val="24"/>
              </w:rPr>
            </w:pPr>
            <w:r w:rsidRPr="00AF14A5">
              <w:rPr>
                <w:rFonts w:ascii="Book Antiqua" w:hAnsi="Book Antiqua"/>
                <w:b/>
                <w:sz w:val="24"/>
                <w:szCs w:val="24"/>
              </w:rPr>
              <w:t>N</w:t>
            </w:r>
          </w:p>
        </w:tc>
      </w:tr>
      <w:tr w:rsidR="00E8290B" w:rsidRPr="004A1D0C" w:rsidTr="00D53298">
        <w:tc>
          <w:tcPr>
            <w:tcW w:w="0" w:type="auto"/>
          </w:tcPr>
          <w:p w:rsidR="00E8290B" w:rsidRPr="00E8290B" w:rsidRDefault="00E8290B" w:rsidP="00D53298">
            <w:pPr>
              <w:pStyle w:val="Bezriadkovania"/>
              <w:rPr>
                <w:rFonts w:ascii="Book Antiqua" w:hAnsi="Book Antiqua"/>
                <w:b/>
                <w:sz w:val="24"/>
                <w:szCs w:val="24"/>
              </w:rPr>
            </w:pPr>
            <w:r w:rsidRPr="00E8290B">
              <w:rPr>
                <w:rFonts w:ascii="Book Antiqua" w:hAnsi="Book Antiqua"/>
                <w:b/>
                <w:sz w:val="24"/>
                <w:szCs w:val="24"/>
              </w:rPr>
              <w:t>20 01 36</w:t>
            </w:r>
          </w:p>
        </w:tc>
        <w:tc>
          <w:tcPr>
            <w:tcW w:w="0" w:type="auto"/>
          </w:tcPr>
          <w:p w:rsidR="00E8290B" w:rsidRPr="00AF14A5" w:rsidRDefault="00E8290B" w:rsidP="00D53298">
            <w:pPr>
              <w:pStyle w:val="Bezriadkovania"/>
              <w:rPr>
                <w:rFonts w:ascii="Book Antiqua" w:hAnsi="Book Antiqua"/>
                <w:sz w:val="24"/>
                <w:szCs w:val="24"/>
              </w:rPr>
            </w:pPr>
            <w:r w:rsidRPr="00AF14A5">
              <w:rPr>
                <w:rFonts w:ascii="Book Antiqua" w:hAnsi="Book Antiqua"/>
                <w:sz w:val="24"/>
                <w:szCs w:val="24"/>
              </w:rPr>
              <w:t>vyradené elektrické a elektronické zariadenia iné ako uvedené v 20 01 21 , 20 01 23 a 20 01 35</w:t>
            </w:r>
          </w:p>
          <w:p w:rsidR="00E8290B" w:rsidRPr="00AF14A5" w:rsidRDefault="00E8290B" w:rsidP="00D53298">
            <w:pPr>
              <w:pStyle w:val="Bezriadkovania"/>
              <w:rPr>
                <w:rFonts w:ascii="Book Antiqua" w:hAnsi="Book Antiqua"/>
                <w:sz w:val="24"/>
                <w:szCs w:val="24"/>
              </w:rPr>
            </w:pPr>
          </w:p>
        </w:tc>
        <w:tc>
          <w:tcPr>
            <w:tcW w:w="0" w:type="auto"/>
          </w:tcPr>
          <w:p w:rsidR="00E8290B" w:rsidRPr="00AF14A5" w:rsidRDefault="00E8290B" w:rsidP="00E8290B">
            <w:pPr>
              <w:pStyle w:val="Bezriadkovania"/>
              <w:jc w:val="center"/>
              <w:rPr>
                <w:rFonts w:ascii="Book Antiqua" w:hAnsi="Book Antiqua"/>
                <w:b/>
                <w:sz w:val="24"/>
                <w:szCs w:val="24"/>
              </w:rPr>
            </w:pPr>
            <w:r w:rsidRPr="00AF14A5">
              <w:rPr>
                <w:rFonts w:ascii="Book Antiqua" w:hAnsi="Book Antiqua"/>
                <w:b/>
                <w:sz w:val="24"/>
                <w:szCs w:val="24"/>
              </w:rPr>
              <w:t>O</w:t>
            </w:r>
          </w:p>
        </w:tc>
      </w:tr>
    </w:tbl>
    <w:p w:rsidR="00E8290B" w:rsidRPr="00822AE8" w:rsidRDefault="00E8290B" w:rsidP="00E8290B">
      <w:pPr>
        <w:pStyle w:val="Bezriadkovania"/>
        <w:rPr>
          <w:rFonts w:ascii="Book Antiqua" w:hAnsi="Book Antiqua"/>
          <w:sz w:val="20"/>
          <w:szCs w:val="20"/>
        </w:rPr>
      </w:pPr>
    </w:p>
    <w:p w:rsidR="00E8290B" w:rsidRDefault="00E8290B" w:rsidP="00E8290B">
      <w:pPr>
        <w:pStyle w:val="Bezriadkovania"/>
        <w:rPr>
          <w:rFonts w:ascii="Book Antiqua" w:hAnsi="Book Antiqua"/>
        </w:rPr>
      </w:pPr>
    </w:p>
    <w:p w:rsidR="00E8290B" w:rsidRDefault="00E8290B" w:rsidP="00E8290B">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B55C74" w:rsidRDefault="00B55C74"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C20D0D" w:rsidRDefault="00C20D0D" w:rsidP="00B55C74">
      <w:pPr>
        <w:pStyle w:val="Bezriadkovania"/>
        <w:rPr>
          <w:rFonts w:ascii="Book Antiqua" w:hAnsi="Book Antiqua"/>
        </w:rPr>
      </w:pPr>
    </w:p>
    <w:p w:rsidR="00B82CBB" w:rsidRDefault="00B82CBB" w:rsidP="00B55C74">
      <w:pPr>
        <w:pStyle w:val="Bezriadkovania"/>
        <w:rPr>
          <w:rFonts w:ascii="Book Antiqua" w:hAnsi="Book Antiqua"/>
        </w:rPr>
      </w:pPr>
    </w:p>
    <w:p w:rsidR="00B82CBB" w:rsidRDefault="00B82CBB" w:rsidP="00B55C74">
      <w:pPr>
        <w:pStyle w:val="Bezriadkovania"/>
        <w:rPr>
          <w:rFonts w:ascii="Book Antiqua" w:hAnsi="Book Antiqua"/>
        </w:rPr>
      </w:pPr>
    </w:p>
    <w:p w:rsidR="007073EA" w:rsidRDefault="00B55C74" w:rsidP="00F640BD">
      <w:pPr>
        <w:pStyle w:val="Bezriadkovania"/>
        <w:jc w:val="center"/>
        <w:rPr>
          <w:rFonts w:ascii="Book Antiqua" w:hAnsi="Book Antiqua"/>
          <w:b/>
          <w:sz w:val="36"/>
          <w:szCs w:val="36"/>
        </w:rPr>
      </w:pPr>
      <w:r w:rsidRPr="00DA567E">
        <w:rPr>
          <w:rFonts w:ascii="Book Antiqua" w:hAnsi="Book Antiqua"/>
          <w:b/>
          <w:sz w:val="36"/>
          <w:szCs w:val="36"/>
        </w:rPr>
        <w:t xml:space="preserve">Príloha č.2 k zmluve </w:t>
      </w:r>
    </w:p>
    <w:p w:rsidR="00F640BD" w:rsidRDefault="00F640BD" w:rsidP="00F640BD">
      <w:pPr>
        <w:pStyle w:val="Bezriadkovania"/>
        <w:jc w:val="center"/>
        <w:rPr>
          <w:rFonts w:ascii="Book Antiqua" w:hAnsi="Book Antiqua"/>
          <w:b/>
          <w:i/>
        </w:rPr>
      </w:pPr>
      <w:r>
        <w:rPr>
          <w:rFonts w:ascii="Book Antiqua" w:hAnsi="Book Antiqua"/>
          <w:b/>
          <w:i/>
        </w:rPr>
        <w:t>š</w:t>
      </w:r>
      <w:r w:rsidR="00B55C74" w:rsidRPr="00F640BD">
        <w:rPr>
          <w:rFonts w:ascii="Book Antiqua" w:hAnsi="Book Antiqua"/>
          <w:b/>
          <w:i/>
        </w:rPr>
        <w:t xml:space="preserve">pecifikácia odpadov </w:t>
      </w:r>
    </w:p>
    <w:p w:rsidR="00F640BD" w:rsidRDefault="00F640BD" w:rsidP="00F640BD">
      <w:pPr>
        <w:pStyle w:val="Bezriadkovania"/>
        <w:jc w:val="center"/>
        <w:rPr>
          <w:rFonts w:ascii="Book Antiqua" w:hAnsi="Book Antiqua"/>
          <w:b/>
          <w:i/>
        </w:rPr>
      </w:pPr>
    </w:p>
    <w:p w:rsidR="00F640BD" w:rsidRDefault="00B55C74" w:rsidP="00F640BD">
      <w:pPr>
        <w:pStyle w:val="Bezriadkovania"/>
        <w:jc w:val="center"/>
        <w:rPr>
          <w:rFonts w:ascii="Book Antiqua" w:hAnsi="Book Antiqua"/>
          <w:b/>
          <w:i/>
        </w:rPr>
      </w:pPr>
      <w:r w:rsidRPr="00F640BD">
        <w:rPr>
          <w:rFonts w:ascii="Book Antiqua" w:hAnsi="Book Antiqua"/>
          <w:b/>
          <w:i/>
        </w:rPr>
        <w:t xml:space="preserve">Rozdelenie odpadov z elektrických a elektronických zariadení podľa zák. </w:t>
      </w:r>
    </w:p>
    <w:p w:rsidR="00F640BD" w:rsidRDefault="00B55C74" w:rsidP="00F640BD">
      <w:pPr>
        <w:pStyle w:val="Bezriadkovania"/>
        <w:jc w:val="center"/>
        <w:rPr>
          <w:rFonts w:ascii="Book Antiqua" w:hAnsi="Book Antiqua"/>
          <w:b/>
          <w:i/>
        </w:rPr>
      </w:pPr>
      <w:r w:rsidRPr="00F640BD">
        <w:rPr>
          <w:rFonts w:ascii="Book Antiqua" w:hAnsi="Book Antiqua"/>
          <w:b/>
          <w:i/>
        </w:rPr>
        <w:t xml:space="preserve">NR SR </w:t>
      </w:r>
      <w:r w:rsidR="00F640BD">
        <w:rPr>
          <w:rFonts w:ascii="Book Antiqua" w:hAnsi="Book Antiqua"/>
          <w:b/>
          <w:i/>
        </w:rPr>
        <w:t>č.</w:t>
      </w:r>
      <w:r w:rsidRPr="00F640BD">
        <w:rPr>
          <w:rFonts w:ascii="Book Antiqua" w:hAnsi="Book Antiqua"/>
          <w:b/>
          <w:i/>
        </w:rPr>
        <w:t xml:space="preserve"> 7</w:t>
      </w:r>
      <w:r w:rsidR="00106D35">
        <w:rPr>
          <w:rFonts w:ascii="Book Antiqua" w:hAnsi="Book Antiqua"/>
          <w:b/>
          <w:i/>
        </w:rPr>
        <w:t>9</w:t>
      </w:r>
      <w:r w:rsidRPr="00F640BD">
        <w:rPr>
          <w:rFonts w:ascii="Book Antiqua" w:hAnsi="Book Antiqua"/>
          <w:b/>
          <w:i/>
        </w:rPr>
        <w:t>/20</w:t>
      </w:r>
      <w:r w:rsidR="00106D35">
        <w:rPr>
          <w:rFonts w:ascii="Book Antiqua" w:hAnsi="Book Antiqua"/>
          <w:b/>
          <w:i/>
        </w:rPr>
        <w:t>15</w:t>
      </w:r>
      <w:r w:rsidRPr="00F640BD">
        <w:rPr>
          <w:rFonts w:ascii="Book Antiqua" w:hAnsi="Book Antiqua"/>
          <w:b/>
          <w:i/>
        </w:rPr>
        <w:t xml:space="preserve"> </w:t>
      </w:r>
      <w:proofErr w:type="spellStart"/>
      <w:r w:rsidRPr="00F640BD">
        <w:rPr>
          <w:rFonts w:ascii="Book Antiqua" w:hAnsi="Book Antiqua"/>
          <w:b/>
          <w:i/>
        </w:rPr>
        <w:t>Z.z</w:t>
      </w:r>
      <w:proofErr w:type="spellEnd"/>
      <w:r w:rsidRPr="00F640BD">
        <w:rPr>
          <w:rFonts w:ascii="Book Antiqua" w:hAnsi="Book Antiqua"/>
          <w:b/>
          <w:i/>
        </w:rPr>
        <w:t>.</w:t>
      </w:r>
      <w:r w:rsidR="00F640BD">
        <w:rPr>
          <w:rFonts w:ascii="Book Antiqua" w:hAnsi="Book Antiqua"/>
          <w:b/>
          <w:i/>
        </w:rPr>
        <w:t xml:space="preserve"> </w:t>
      </w:r>
    </w:p>
    <w:p w:rsidR="00F640BD" w:rsidRDefault="00F640BD" w:rsidP="00F640BD">
      <w:pPr>
        <w:pStyle w:val="Bezriadkovania"/>
        <w:jc w:val="center"/>
        <w:rPr>
          <w:rFonts w:ascii="Book Antiqua" w:hAnsi="Book Antiqua"/>
          <w:b/>
          <w:i/>
        </w:rPr>
      </w:pPr>
    </w:p>
    <w:p w:rsidR="001B6035" w:rsidRDefault="001B6035" w:rsidP="00F640BD">
      <w:pPr>
        <w:pStyle w:val="Bezriadkovania"/>
        <w:jc w:val="center"/>
        <w:rPr>
          <w:rFonts w:ascii="Book Antiqua" w:hAnsi="Book Antiqua"/>
          <w:b/>
          <w:i/>
        </w:rPr>
      </w:pPr>
    </w:p>
    <w:p w:rsidR="00B55C74" w:rsidRPr="00F640BD" w:rsidRDefault="00B55C74" w:rsidP="00F640BD">
      <w:pPr>
        <w:pStyle w:val="Bezriadkovania"/>
        <w:jc w:val="center"/>
        <w:rPr>
          <w:rFonts w:ascii="Book Antiqua" w:hAnsi="Book Antiqua"/>
          <w:b/>
          <w:sz w:val="24"/>
          <w:szCs w:val="24"/>
        </w:rPr>
      </w:pPr>
      <w:r w:rsidRPr="00F640BD">
        <w:rPr>
          <w:rFonts w:ascii="Book Antiqua" w:hAnsi="Book Antiqua"/>
          <w:b/>
          <w:sz w:val="24"/>
          <w:szCs w:val="24"/>
        </w:rPr>
        <w:t xml:space="preserve">Špecifikácia </w:t>
      </w:r>
      <w:proofErr w:type="spellStart"/>
      <w:r w:rsidRPr="00F640BD">
        <w:rPr>
          <w:rFonts w:ascii="Book Antiqua" w:hAnsi="Book Antiqua"/>
          <w:b/>
          <w:sz w:val="24"/>
          <w:szCs w:val="24"/>
        </w:rPr>
        <w:t>elektroodpadu</w:t>
      </w:r>
      <w:proofErr w:type="spellEnd"/>
    </w:p>
    <w:p w:rsidR="00B55C74" w:rsidRDefault="00B55C74" w:rsidP="00B55C74">
      <w:pPr>
        <w:pStyle w:val="Bezriadkovania"/>
        <w:rPr>
          <w:rFonts w:ascii="Book Antiqua" w:hAnsi="Book Antiqua"/>
        </w:rPr>
      </w:pPr>
    </w:p>
    <w:p w:rsidR="00C20D0D" w:rsidRDefault="00C20D0D" w:rsidP="00B55C74">
      <w:pPr>
        <w:pStyle w:val="Bezriadkovania"/>
        <w:rPr>
          <w:rFonts w:ascii="Book Antiqua" w:hAnsi="Book Antiqua"/>
        </w:rPr>
      </w:pPr>
    </w:p>
    <w:p w:rsidR="00B55C74"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1: Veľké domáce spotrebiče </w:t>
      </w:r>
    </w:p>
    <w:p w:rsidR="007073EA" w:rsidRDefault="007073EA" w:rsidP="00F640BD">
      <w:pPr>
        <w:pStyle w:val="Bezriadkovania"/>
        <w:numPr>
          <w:ilvl w:val="0"/>
          <w:numId w:val="2"/>
        </w:numPr>
        <w:rPr>
          <w:rFonts w:ascii="Book Antiqua" w:hAnsi="Book Antiqua"/>
          <w:sz w:val="20"/>
          <w:szCs w:val="20"/>
        </w:rPr>
      </w:pPr>
      <w:r>
        <w:rPr>
          <w:rFonts w:ascii="Book Antiqua" w:hAnsi="Book Antiqua"/>
          <w:sz w:val="20"/>
          <w:szCs w:val="20"/>
        </w:rPr>
        <w:t>Veľké chladiarenské spotrebiče pre domácnosť</w:t>
      </w:r>
    </w:p>
    <w:p w:rsidR="007073EA" w:rsidRDefault="007073EA" w:rsidP="00F640BD">
      <w:pPr>
        <w:pStyle w:val="Bezriadkovania"/>
        <w:numPr>
          <w:ilvl w:val="0"/>
          <w:numId w:val="2"/>
        </w:numPr>
        <w:rPr>
          <w:rFonts w:ascii="Book Antiqua" w:hAnsi="Book Antiqua"/>
          <w:sz w:val="20"/>
          <w:szCs w:val="20"/>
        </w:rPr>
      </w:pPr>
      <w:r>
        <w:rPr>
          <w:rFonts w:ascii="Book Antiqua" w:hAnsi="Book Antiqua"/>
          <w:sz w:val="20"/>
          <w:szCs w:val="20"/>
        </w:rPr>
        <w:t>Chladničky</w:t>
      </w:r>
    </w:p>
    <w:p w:rsidR="007073EA" w:rsidRDefault="007073EA" w:rsidP="00F640BD">
      <w:pPr>
        <w:pStyle w:val="Bezriadkovania"/>
        <w:numPr>
          <w:ilvl w:val="0"/>
          <w:numId w:val="2"/>
        </w:numPr>
        <w:rPr>
          <w:rFonts w:ascii="Book Antiqua" w:hAnsi="Book Antiqua"/>
          <w:sz w:val="20"/>
          <w:szCs w:val="20"/>
        </w:rPr>
      </w:pPr>
      <w:r>
        <w:rPr>
          <w:rFonts w:ascii="Book Antiqua" w:hAnsi="Book Antiqua"/>
          <w:sz w:val="20"/>
          <w:szCs w:val="20"/>
        </w:rPr>
        <w:t>Mrazničky</w:t>
      </w:r>
    </w:p>
    <w:p w:rsidR="007073EA" w:rsidRDefault="007073EA" w:rsidP="00F640BD">
      <w:pPr>
        <w:pStyle w:val="Bezriadkovania"/>
        <w:numPr>
          <w:ilvl w:val="0"/>
          <w:numId w:val="2"/>
        </w:numPr>
        <w:rPr>
          <w:rFonts w:ascii="Book Antiqua" w:hAnsi="Book Antiqua"/>
          <w:sz w:val="20"/>
          <w:szCs w:val="20"/>
        </w:rPr>
      </w:pPr>
      <w:r>
        <w:rPr>
          <w:rFonts w:ascii="Book Antiqua" w:hAnsi="Book Antiqua"/>
          <w:sz w:val="20"/>
          <w:szCs w:val="20"/>
        </w:rPr>
        <w:t xml:space="preserve">Iné veľké spotrebiče používané na chladenie, konzervovanie a skladovanie potravín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Práčky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Sušičky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Umývačky riadu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Sporáky a rúry na pečenie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Elektrické sporáky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Elektrické varné dosky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Mikrovlnné rúry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Iné veľké spotrebiče používané na varenie a iné spracovanie potravín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Elektrické spotrebiče na vykurovanie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Elektrické radiátory </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Iné veľké spotrebiče na vykurovanie miestností, postelí, nábytku na sedenie </w:t>
      </w:r>
    </w:p>
    <w:p w:rsidR="00B55C74"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 xml:space="preserve">Elektrické ventilátory </w:t>
      </w:r>
    </w:p>
    <w:p w:rsidR="007073EA" w:rsidRDefault="007073EA" w:rsidP="00F640BD">
      <w:pPr>
        <w:pStyle w:val="Bezriadkovania"/>
        <w:numPr>
          <w:ilvl w:val="0"/>
          <w:numId w:val="2"/>
        </w:numPr>
        <w:rPr>
          <w:rFonts w:ascii="Book Antiqua" w:hAnsi="Book Antiqua"/>
          <w:sz w:val="20"/>
          <w:szCs w:val="20"/>
        </w:rPr>
      </w:pPr>
      <w:r>
        <w:rPr>
          <w:rFonts w:ascii="Book Antiqua" w:hAnsi="Book Antiqua"/>
          <w:sz w:val="20"/>
          <w:szCs w:val="20"/>
        </w:rPr>
        <w:t>Klimatizačné zariadenia</w:t>
      </w:r>
    </w:p>
    <w:p w:rsidR="007073EA" w:rsidRDefault="007073EA" w:rsidP="00F640BD">
      <w:pPr>
        <w:pStyle w:val="Bezriadkovania"/>
        <w:numPr>
          <w:ilvl w:val="0"/>
          <w:numId w:val="2"/>
        </w:numPr>
        <w:rPr>
          <w:rFonts w:ascii="Book Antiqua" w:hAnsi="Book Antiqua"/>
          <w:sz w:val="20"/>
          <w:szCs w:val="20"/>
        </w:rPr>
      </w:pPr>
      <w:r>
        <w:rPr>
          <w:rFonts w:ascii="Book Antiqua" w:hAnsi="Book Antiqua"/>
          <w:sz w:val="20"/>
          <w:szCs w:val="20"/>
        </w:rPr>
        <w:t>Mobilné klimatizačné zariadenia</w:t>
      </w:r>
    </w:p>
    <w:p w:rsidR="00B55C74" w:rsidRPr="004A1D0C" w:rsidRDefault="00B55C74" w:rsidP="00F640BD">
      <w:pPr>
        <w:pStyle w:val="Bezriadkovania"/>
        <w:numPr>
          <w:ilvl w:val="0"/>
          <w:numId w:val="2"/>
        </w:numPr>
        <w:rPr>
          <w:rFonts w:ascii="Book Antiqua" w:hAnsi="Book Antiqua"/>
          <w:sz w:val="20"/>
          <w:szCs w:val="20"/>
        </w:rPr>
      </w:pPr>
      <w:r w:rsidRPr="004A1D0C">
        <w:rPr>
          <w:rFonts w:ascii="Book Antiqua" w:hAnsi="Book Antiqua"/>
          <w:sz w:val="20"/>
          <w:szCs w:val="20"/>
        </w:rPr>
        <w:t>Iné</w:t>
      </w:r>
      <w:r w:rsidR="007073EA">
        <w:rPr>
          <w:rFonts w:ascii="Book Antiqua" w:hAnsi="Book Antiqua"/>
          <w:sz w:val="20"/>
          <w:szCs w:val="20"/>
        </w:rPr>
        <w:t xml:space="preserve"> zariadenia na ventiláciu a klimatizáciu </w:t>
      </w:r>
      <w:r w:rsidRPr="004A1D0C">
        <w:rPr>
          <w:rFonts w:ascii="Book Antiqua" w:hAnsi="Book Antiqua"/>
          <w:sz w:val="20"/>
          <w:szCs w:val="20"/>
        </w:rPr>
        <w:t xml:space="preserve"> </w:t>
      </w:r>
    </w:p>
    <w:p w:rsidR="00B55C74" w:rsidRPr="004A1D0C" w:rsidRDefault="00B55C74" w:rsidP="00B55C74">
      <w:pPr>
        <w:pStyle w:val="Bezriadkovania"/>
        <w:rPr>
          <w:rFonts w:ascii="Book Antiqua" w:hAnsi="Book Antiqua"/>
          <w:sz w:val="20"/>
          <w:szCs w:val="20"/>
        </w:rPr>
      </w:pPr>
    </w:p>
    <w:p w:rsidR="00C20D0D" w:rsidRPr="004A1D0C" w:rsidRDefault="00C20D0D" w:rsidP="00B55C74">
      <w:pPr>
        <w:pStyle w:val="Bezriadkovania"/>
        <w:rPr>
          <w:rFonts w:ascii="Book Antiqua" w:hAnsi="Book Antiqua"/>
          <w:sz w:val="20"/>
          <w:szCs w:val="20"/>
        </w:rPr>
      </w:pPr>
    </w:p>
    <w:p w:rsidR="00B55C74"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2: Malé domáce spotrebiče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Vysávače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Čističe kobercov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Iné spotrebiče na čistenie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Spotrebiče, ktoré sa používajú na šitie, tkanie a iné spracovanie textilu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Žehličky a iné spotrebiče na žehlenie, mangľovanie a inú starostlivosť o šatstvo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Hriankovače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Fritézy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Mlynčeky, kávovary a zariadenia na otváranie a zatváranie nádob alebo obalov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Elektrické nože </w:t>
      </w:r>
    </w:p>
    <w:p w:rsidR="00B55C74"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Spotrebiče na strihanie vlasov, sušenie vlasov, čistenie zubov, holenie, masáž a iné spotrebiče na starostlivosť o telo </w:t>
      </w:r>
    </w:p>
    <w:p w:rsidR="007073EA" w:rsidRPr="004A1D0C" w:rsidRDefault="007073EA" w:rsidP="00F640BD">
      <w:pPr>
        <w:pStyle w:val="Bezriadkovania"/>
        <w:numPr>
          <w:ilvl w:val="0"/>
          <w:numId w:val="4"/>
        </w:numPr>
        <w:rPr>
          <w:rFonts w:ascii="Book Antiqua" w:hAnsi="Book Antiqua"/>
          <w:sz w:val="20"/>
          <w:szCs w:val="20"/>
        </w:rPr>
      </w:pPr>
      <w:proofErr w:type="spellStart"/>
      <w:r>
        <w:rPr>
          <w:rFonts w:ascii="Book Antiqua" w:hAnsi="Book Antiqua"/>
          <w:sz w:val="20"/>
          <w:szCs w:val="20"/>
        </w:rPr>
        <w:t>Bezšnúrové</w:t>
      </w:r>
      <w:proofErr w:type="spellEnd"/>
      <w:r>
        <w:rPr>
          <w:rFonts w:ascii="Book Antiqua" w:hAnsi="Book Antiqua"/>
          <w:sz w:val="20"/>
          <w:szCs w:val="20"/>
        </w:rPr>
        <w:t xml:space="preserve"> alebo nabíjacie spotrebiče na strihanie vlasov, sušenie </w:t>
      </w:r>
      <w:proofErr w:type="spellStart"/>
      <w:r>
        <w:rPr>
          <w:rFonts w:ascii="Book Antiqua" w:hAnsi="Book Antiqua"/>
          <w:sz w:val="20"/>
          <w:szCs w:val="20"/>
        </w:rPr>
        <w:t>vklasov</w:t>
      </w:r>
      <w:proofErr w:type="spellEnd"/>
      <w:r>
        <w:rPr>
          <w:rFonts w:ascii="Book Antiqua" w:hAnsi="Book Antiqua"/>
          <w:sz w:val="20"/>
          <w:szCs w:val="20"/>
        </w:rPr>
        <w:t xml:space="preserve">, čistenie zubov, holenie, masáž a iné spotrebiče na starostlivosť o telo  </w:t>
      </w:r>
    </w:p>
    <w:p w:rsidR="00B55C74" w:rsidRPr="004A1D0C"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Hodiny, hodinky a zariadenia na meranie, ukazovanie alebo zaznamenávanie času </w:t>
      </w:r>
    </w:p>
    <w:p w:rsidR="00B55C74" w:rsidRDefault="00B55C74" w:rsidP="00F640BD">
      <w:pPr>
        <w:pStyle w:val="Bezriadkovania"/>
        <w:numPr>
          <w:ilvl w:val="0"/>
          <w:numId w:val="4"/>
        </w:numPr>
        <w:rPr>
          <w:rFonts w:ascii="Book Antiqua" w:hAnsi="Book Antiqua"/>
          <w:sz w:val="20"/>
          <w:szCs w:val="20"/>
        </w:rPr>
      </w:pPr>
      <w:r w:rsidRPr="004A1D0C">
        <w:rPr>
          <w:rFonts w:ascii="Book Antiqua" w:hAnsi="Book Antiqua"/>
          <w:sz w:val="20"/>
          <w:szCs w:val="20"/>
        </w:rPr>
        <w:t xml:space="preserve">Váhy </w:t>
      </w:r>
    </w:p>
    <w:p w:rsidR="007073EA" w:rsidRPr="004A1D0C" w:rsidRDefault="007073EA" w:rsidP="00F640BD">
      <w:pPr>
        <w:pStyle w:val="Bezriadkovania"/>
        <w:numPr>
          <w:ilvl w:val="0"/>
          <w:numId w:val="4"/>
        </w:numPr>
        <w:rPr>
          <w:rFonts w:ascii="Book Antiqua" w:hAnsi="Book Antiqua"/>
          <w:sz w:val="20"/>
          <w:szCs w:val="20"/>
        </w:rPr>
      </w:pPr>
      <w:r>
        <w:rPr>
          <w:rFonts w:ascii="Book Antiqua" w:hAnsi="Book Antiqua"/>
          <w:sz w:val="20"/>
          <w:szCs w:val="20"/>
        </w:rPr>
        <w:t>Erotické pomôcky</w:t>
      </w:r>
    </w:p>
    <w:p w:rsidR="0059350D" w:rsidRPr="004A1D0C" w:rsidRDefault="0059350D" w:rsidP="00F640BD">
      <w:pPr>
        <w:pStyle w:val="Bezriadkovania"/>
        <w:numPr>
          <w:ilvl w:val="0"/>
          <w:numId w:val="4"/>
        </w:numPr>
        <w:rPr>
          <w:rFonts w:ascii="Book Antiqua" w:hAnsi="Book Antiqua"/>
          <w:sz w:val="20"/>
          <w:szCs w:val="20"/>
        </w:rPr>
      </w:pPr>
      <w:r w:rsidRPr="004A1D0C">
        <w:rPr>
          <w:rFonts w:ascii="Book Antiqua" w:hAnsi="Book Antiqua"/>
          <w:sz w:val="20"/>
          <w:szCs w:val="20"/>
        </w:rPr>
        <w:t>Elektrické cigarety</w:t>
      </w:r>
    </w:p>
    <w:p w:rsidR="00B55C74" w:rsidRPr="004A1D0C" w:rsidRDefault="00B55C74" w:rsidP="00B55C74">
      <w:pPr>
        <w:pStyle w:val="Bezriadkovania"/>
        <w:rPr>
          <w:rFonts w:ascii="Book Antiqua" w:hAnsi="Book Antiqua"/>
          <w:sz w:val="20"/>
          <w:szCs w:val="20"/>
        </w:rPr>
      </w:pPr>
    </w:p>
    <w:p w:rsidR="00C20D0D" w:rsidRDefault="00C20D0D" w:rsidP="00B55C74">
      <w:pPr>
        <w:pStyle w:val="Bezriadkovania"/>
        <w:rPr>
          <w:rFonts w:ascii="Book Antiqua" w:hAnsi="Book Antiqua"/>
          <w:b/>
          <w:sz w:val="20"/>
          <w:szCs w:val="20"/>
          <w:u w:val="single"/>
        </w:rPr>
      </w:pPr>
    </w:p>
    <w:p w:rsidR="00502BF0" w:rsidRDefault="00502BF0" w:rsidP="00B55C74">
      <w:pPr>
        <w:pStyle w:val="Bezriadkovania"/>
        <w:rPr>
          <w:rFonts w:ascii="Book Antiqua" w:hAnsi="Book Antiqua"/>
          <w:b/>
          <w:sz w:val="20"/>
          <w:szCs w:val="20"/>
          <w:u w:val="single"/>
        </w:rPr>
      </w:pPr>
    </w:p>
    <w:p w:rsidR="00502BF0" w:rsidRDefault="00502BF0" w:rsidP="00B55C74">
      <w:pPr>
        <w:pStyle w:val="Bezriadkovania"/>
        <w:rPr>
          <w:rFonts w:ascii="Book Antiqua" w:hAnsi="Book Antiqua"/>
          <w:b/>
          <w:sz w:val="20"/>
          <w:szCs w:val="20"/>
          <w:u w:val="single"/>
        </w:rPr>
      </w:pPr>
    </w:p>
    <w:p w:rsidR="00502BF0" w:rsidRDefault="00502BF0" w:rsidP="00B55C74">
      <w:pPr>
        <w:pStyle w:val="Bezriadkovania"/>
        <w:rPr>
          <w:rFonts w:ascii="Book Antiqua" w:hAnsi="Book Antiqua"/>
          <w:b/>
          <w:sz w:val="20"/>
          <w:szCs w:val="20"/>
          <w:u w:val="single"/>
        </w:rPr>
      </w:pPr>
    </w:p>
    <w:p w:rsidR="00502BF0" w:rsidRDefault="00502BF0" w:rsidP="00B55C74">
      <w:pPr>
        <w:pStyle w:val="Bezriadkovania"/>
        <w:rPr>
          <w:rFonts w:ascii="Book Antiqua" w:hAnsi="Book Antiqua"/>
          <w:b/>
          <w:sz w:val="20"/>
          <w:szCs w:val="20"/>
          <w:u w:val="single"/>
        </w:rPr>
      </w:pPr>
    </w:p>
    <w:p w:rsidR="00502BF0" w:rsidRPr="004A1D0C" w:rsidRDefault="00502BF0" w:rsidP="00B55C74">
      <w:pPr>
        <w:pStyle w:val="Bezriadkovania"/>
        <w:rPr>
          <w:rFonts w:ascii="Book Antiqua" w:hAnsi="Book Antiqua"/>
          <w:b/>
          <w:sz w:val="20"/>
          <w:szCs w:val="20"/>
          <w:u w:val="single"/>
        </w:rPr>
      </w:pPr>
    </w:p>
    <w:p w:rsidR="00F640BD"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3: Informačné technológie a telekomunikačné zariadenia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Servery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Minipočítače </w:t>
      </w:r>
    </w:p>
    <w:p w:rsidR="00502BF0"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Tlačiarne </w:t>
      </w:r>
    </w:p>
    <w:p w:rsidR="00B55C74" w:rsidRPr="004A1D0C" w:rsidRDefault="00502BF0" w:rsidP="00F640BD">
      <w:pPr>
        <w:pStyle w:val="Bezriadkovania"/>
        <w:numPr>
          <w:ilvl w:val="0"/>
          <w:numId w:val="6"/>
        </w:numPr>
        <w:rPr>
          <w:rFonts w:ascii="Book Antiqua" w:hAnsi="Book Antiqua"/>
          <w:sz w:val="20"/>
          <w:szCs w:val="20"/>
        </w:rPr>
      </w:pPr>
      <w:r>
        <w:rPr>
          <w:rFonts w:ascii="Book Antiqua" w:hAnsi="Book Antiqua"/>
          <w:sz w:val="20"/>
          <w:szCs w:val="20"/>
        </w:rPr>
        <w:t>Osobné počítače</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Zobrazovacie zariadenia </w:t>
      </w:r>
      <w:r w:rsidR="00502BF0">
        <w:rPr>
          <w:rFonts w:ascii="Book Antiqua" w:hAnsi="Book Antiqua"/>
          <w:sz w:val="20"/>
          <w:szCs w:val="20"/>
        </w:rPr>
        <w:t>k</w:t>
      </w:r>
      <w:r w:rsidRPr="004A1D0C">
        <w:rPr>
          <w:rFonts w:ascii="Book Antiqua" w:hAnsi="Book Antiqua"/>
          <w:sz w:val="20"/>
          <w:szCs w:val="20"/>
        </w:rPr>
        <w:t xml:space="preserve"> osobný</w:t>
      </w:r>
      <w:r w:rsidR="00502BF0">
        <w:rPr>
          <w:rFonts w:ascii="Book Antiqua" w:hAnsi="Book Antiqua"/>
          <w:sz w:val="20"/>
          <w:szCs w:val="20"/>
        </w:rPr>
        <w:t>m</w:t>
      </w:r>
      <w:r w:rsidRPr="004A1D0C">
        <w:rPr>
          <w:rFonts w:ascii="Book Antiqua" w:hAnsi="Book Antiqua"/>
          <w:sz w:val="20"/>
          <w:szCs w:val="20"/>
        </w:rPr>
        <w:t xml:space="preserve"> počítačo</w:t>
      </w:r>
      <w:r w:rsidR="00502BF0">
        <w:rPr>
          <w:rFonts w:ascii="Book Antiqua" w:hAnsi="Book Antiqua"/>
          <w:sz w:val="20"/>
          <w:szCs w:val="20"/>
        </w:rPr>
        <w:t>m s CRT, LED a LCD</w:t>
      </w:r>
      <w:r w:rsidRPr="004A1D0C">
        <w:rPr>
          <w:rFonts w:ascii="Book Antiqua" w:hAnsi="Book Antiqua"/>
          <w:sz w:val="20"/>
          <w:szCs w:val="20"/>
        </w:rPr>
        <w:t xml:space="preserve">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Klávesnice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Polohovacie zariadenia k osobným počítačom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Reproduktory k osobným počítačom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Laptopy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Notebooky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Elektronické diáre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Kopírovacie zariadenia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Elektrické a elektronické písacie stroje </w:t>
      </w:r>
    </w:p>
    <w:p w:rsidR="00B55C74"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Vreckové a stolové kalkulačky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Iné výrobky a zariadenia na zber, uchovávanie, spracovanie, prezentáciu alebo elektronické sprostredkovanie informácií </w:t>
      </w:r>
    </w:p>
    <w:p w:rsidR="00502BF0" w:rsidRDefault="00502BF0" w:rsidP="00F640BD">
      <w:pPr>
        <w:pStyle w:val="Bezriadkovania"/>
        <w:numPr>
          <w:ilvl w:val="0"/>
          <w:numId w:val="6"/>
        </w:numPr>
        <w:rPr>
          <w:rFonts w:ascii="Book Antiqua" w:hAnsi="Book Antiqua"/>
          <w:sz w:val="20"/>
          <w:szCs w:val="20"/>
        </w:rPr>
      </w:pPr>
      <w:r>
        <w:rPr>
          <w:rFonts w:ascii="Book Antiqua" w:hAnsi="Book Antiqua"/>
          <w:sz w:val="20"/>
          <w:szCs w:val="20"/>
        </w:rPr>
        <w:t>Pamäťové karty</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Užívateľské terminály a systémy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Faxové prístroje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Telex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Telefónne prístroje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Telefónne automaty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Bezdrôtové telefónne prístroje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Mobilné telefónne prístroje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 xml:space="preserve">Záznamníky </w:t>
      </w:r>
    </w:p>
    <w:p w:rsidR="00F640BD" w:rsidRPr="004A1D0C" w:rsidRDefault="00B55C74" w:rsidP="00F640BD">
      <w:pPr>
        <w:pStyle w:val="Bezriadkovania"/>
        <w:numPr>
          <w:ilvl w:val="0"/>
          <w:numId w:val="6"/>
        </w:numPr>
        <w:rPr>
          <w:rFonts w:ascii="Book Antiqua" w:hAnsi="Book Antiqua"/>
          <w:sz w:val="20"/>
          <w:szCs w:val="20"/>
        </w:rPr>
      </w:pPr>
      <w:r w:rsidRPr="004A1D0C">
        <w:rPr>
          <w:rFonts w:ascii="Book Antiqua" w:hAnsi="Book Antiqua"/>
          <w:sz w:val="20"/>
          <w:szCs w:val="20"/>
        </w:rPr>
        <w:t>Iné výrobky alebo zariadenia na prenos zvuku, obrazu alebo iných informácií prostredníctvom</w:t>
      </w:r>
      <w:r w:rsidR="00F640BD" w:rsidRPr="004A1D0C">
        <w:rPr>
          <w:rFonts w:ascii="Book Antiqua" w:hAnsi="Book Antiqua"/>
          <w:sz w:val="20"/>
          <w:szCs w:val="20"/>
        </w:rPr>
        <w:t xml:space="preserve"> </w:t>
      </w:r>
      <w:r w:rsidRPr="004A1D0C">
        <w:rPr>
          <w:rFonts w:ascii="Book Antiqua" w:hAnsi="Book Antiqua"/>
          <w:sz w:val="20"/>
          <w:szCs w:val="20"/>
        </w:rPr>
        <w:t xml:space="preserve">telekomunikácií </w:t>
      </w:r>
    </w:p>
    <w:p w:rsidR="00F640BD" w:rsidRDefault="00F640BD" w:rsidP="00B55C74">
      <w:pPr>
        <w:pStyle w:val="Bezriadkovania"/>
        <w:rPr>
          <w:rFonts w:ascii="Book Antiqua" w:hAnsi="Book Antiqua"/>
          <w:sz w:val="20"/>
          <w:szCs w:val="20"/>
        </w:rPr>
      </w:pPr>
    </w:p>
    <w:p w:rsidR="004A1D0C" w:rsidRPr="004A1D0C" w:rsidRDefault="004A1D0C" w:rsidP="00B55C74">
      <w:pPr>
        <w:pStyle w:val="Bezriadkovania"/>
        <w:rPr>
          <w:rFonts w:ascii="Book Antiqua" w:hAnsi="Book Antiqua"/>
          <w:sz w:val="20"/>
          <w:szCs w:val="20"/>
        </w:rPr>
      </w:pPr>
    </w:p>
    <w:p w:rsidR="00C20D0D" w:rsidRPr="004A1D0C" w:rsidRDefault="00C20D0D" w:rsidP="00B55C74">
      <w:pPr>
        <w:pStyle w:val="Bezriadkovania"/>
        <w:rPr>
          <w:rFonts w:ascii="Book Antiqua" w:hAnsi="Book Antiqua"/>
          <w:sz w:val="20"/>
          <w:szCs w:val="20"/>
        </w:rPr>
      </w:pPr>
    </w:p>
    <w:p w:rsidR="00F640BD"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4: Spotrebná elektronika </w:t>
      </w:r>
    </w:p>
    <w:p w:rsidR="00F640BD" w:rsidRDefault="00B55C74" w:rsidP="00F640BD">
      <w:pPr>
        <w:pStyle w:val="Bezriadkovania"/>
        <w:numPr>
          <w:ilvl w:val="0"/>
          <w:numId w:val="8"/>
        </w:numPr>
        <w:rPr>
          <w:rFonts w:ascii="Book Antiqua" w:hAnsi="Book Antiqua"/>
          <w:sz w:val="20"/>
          <w:szCs w:val="20"/>
        </w:rPr>
      </w:pPr>
      <w:r w:rsidRPr="004A1D0C">
        <w:rPr>
          <w:rFonts w:ascii="Book Antiqua" w:hAnsi="Book Antiqua"/>
          <w:sz w:val="20"/>
          <w:szCs w:val="20"/>
        </w:rPr>
        <w:t xml:space="preserve">Rozhlasové prijímače </w:t>
      </w:r>
    </w:p>
    <w:p w:rsidR="00502BF0" w:rsidRPr="004A1D0C" w:rsidRDefault="00502BF0" w:rsidP="00F640BD">
      <w:pPr>
        <w:pStyle w:val="Bezriadkovania"/>
        <w:numPr>
          <w:ilvl w:val="0"/>
          <w:numId w:val="8"/>
        </w:numPr>
        <w:rPr>
          <w:rFonts w:ascii="Book Antiqua" w:hAnsi="Book Antiqua"/>
          <w:sz w:val="20"/>
          <w:szCs w:val="20"/>
        </w:rPr>
      </w:pPr>
      <w:r>
        <w:rPr>
          <w:rFonts w:ascii="Book Antiqua" w:hAnsi="Book Antiqua"/>
          <w:sz w:val="20"/>
          <w:szCs w:val="20"/>
        </w:rPr>
        <w:t>Televízne prijímače s CRT, LED a LCD obrazovkami</w:t>
      </w:r>
    </w:p>
    <w:p w:rsidR="00F640BD" w:rsidRPr="004A1D0C" w:rsidRDefault="00B55C74" w:rsidP="00F640BD">
      <w:pPr>
        <w:pStyle w:val="Bezriadkovania"/>
        <w:numPr>
          <w:ilvl w:val="0"/>
          <w:numId w:val="8"/>
        </w:numPr>
        <w:rPr>
          <w:rFonts w:ascii="Book Antiqua" w:hAnsi="Book Antiqua"/>
          <w:sz w:val="20"/>
          <w:szCs w:val="20"/>
        </w:rPr>
      </w:pPr>
      <w:r w:rsidRPr="004A1D0C">
        <w:rPr>
          <w:rFonts w:ascii="Book Antiqua" w:hAnsi="Book Antiqua"/>
          <w:sz w:val="20"/>
          <w:szCs w:val="20"/>
        </w:rPr>
        <w:t xml:space="preserve">Videokamery </w:t>
      </w:r>
    </w:p>
    <w:p w:rsidR="00F640BD" w:rsidRPr="004A1D0C" w:rsidRDefault="00B55C74" w:rsidP="00F640BD">
      <w:pPr>
        <w:pStyle w:val="Bezriadkovania"/>
        <w:numPr>
          <w:ilvl w:val="0"/>
          <w:numId w:val="8"/>
        </w:numPr>
        <w:rPr>
          <w:rFonts w:ascii="Book Antiqua" w:hAnsi="Book Antiqua"/>
          <w:sz w:val="20"/>
          <w:szCs w:val="20"/>
        </w:rPr>
      </w:pPr>
      <w:r w:rsidRPr="004A1D0C">
        <w:rPr>
          <w:rFonts w:ascii="Book Antiqua" w:hAnsi="Book Antiqua"/>
          <w:sz w:val="20"/>
          <w:szCs w:val="20"/>
        </w:rPr>
        <w:t xml:space="preserve">Videorekordéry </w:t>
      </w:r>
    </w:p>
    <w:p w:rsidR="00F640BD" w:rsidRPr="004A1D0C" w:rsidRDefault="00B55C74" w:rsidP="00F640BD">
      <w:pPr>
        <w:pStyle w:val="Bezriadkovania"/>
        <w:numPr>
          <w:ilvl w:val="0"/>
          <w:numId w:val="8"/>
        </w:numPr>
        <w:rPr>
          <w:rFonts w:ascii="Book Antiqua" w:hAnsi="Book Antiqua"/>
          <w:sz w:val="20"/>
          <w:szCs w:val="20"/>
        </w:rPr>
      </w:pPr>
      <w:proofErr w:type="spellStart"/>
      <w:r w:rsidRPr="004A1D0C">
        <w:rPr>
          <w:rFonts w:ascii="Book Antiqua" w:hAnsi="Book Antiqua"/>
          <w:sz w:val="20"/>
          <w:szCs w:val="20"/>
        </w:rPr>
        <w:t>Hi-fi</w:t>
      </w:r>
      <w:proofErr w:type="spellEnd"/>
      <w:r w:rsidRPr="004A1D0C">
        <w:rPr>
          <w:rFonts w:ascii="Book Antiqua" w:hAnsi="Book Antiqua"/>
          <w:sz w:val="20"/>
          <w:szCs w:val="20"/>
        </w:rPr>
        <w:t xml:space="preserve"> zariadenia </w:t>
      </w:r>
    </w:p>
    <w:p w:rsidR="00F640BD" w:rsidRPr="004A1D0C" w:rsidRDefault="00B55C74" w:rsidP="00F640BD">
      <w:pPr>
        <w:pStyle w:val="Bezriadkovania"/>
        <w:numPr>
          <w:ilvl w:val="0"/>
          <w:numId w:val="8"/>
        </w:numPr>
        <w:rPr>
          <w:rFonts w:ascii="Book Antiqua" w:hAnsi="Book Antiqua"/>
          <w:sz w:val="20"/>
          <w:szCs w:val="20"/>
        </w:rPr>
      </w:pPr>
      <w:r w:rsidRPr="004A1D0C">
        <w:rPr>
          <w:rFonts w:ascii="Book Antiqua" w:hAnsi="Book Antiqua"/>
          <w:sz w:val="20"/>
          <w:szCs w:val="20"/>
        </w:rPr>
        <w:t xml:space="preserve">Zosilňovače zvuku </w:t>
      </w:r>
    </w:p>
    <w:p w:rsidR="00F640BD" w:rsidRPr="004A1D0C" w:rsidRDefault="00B55C74" w:rsidP="00F640BD">
      <w:pPr>
        <w:pStyle w:val="Bezriadkovania"/>
        <w:numPr>
          <w:ilvl w:val="0"/>
          <w:numId w:val="8"/>
        </w:numPr>
        <w:rPr>
          <w:rFonts w:ascii="Book Antiqua" w:hAnsi="Book Antiqua"/>
          <w:sz w:val="20"/>
          <w:szCs w:val="20"/>
        </w:rPr>
      </w:pPr>
      <w:r w:rsidRPr="004A1D0C">
        <w:rPr>
          <w:rFonts w:ascii="Book Antiqua" w:hAnsi="Book Antiqua"/>
          <w:sz w:val="20"/>
          <w:szCs w:val="20"/>
        </w:rPr>
        <w:t xml:space="preserve">Hudobné nástroje </w:t>
      </w:r>
    </w:p>
    <w:p w:rsidR="00F640BD" w:rsidRPr="004A1D0C" w:rsidRDefault="00B55C74" w:rsidP="00F640BD">
      <w:pPr>
        <w:pStyle w:val="Bezriadkovania"/>
        <w:numPr>
          <w:ilvl w:val="0"/>
          <w:numId w:val="8"/>
        </w:numPr>
        <w:jc w:val="both"/>
        <w:rPr>
          <w:rFonts w:ascii="Book Antiqua" w:hAnsi="Book Antiqua"/>
          <w:sz w:val="20"/>
          <w:szCs w:val="20"/>
        </w:rPr>
      </w:pPr>
      <w:r w:rsidRPr="004A1D0C">
        <w:rPr>
          <w:rFonts w:ascii="Book Antiqua" w:hAnsi="Book Antiqua"/>
          <w:sz w:val="20"/>
          <w:szCs w:val="20"/>
        </w:rPr>
        <w:t xml:space="preserve">Iné výrobky alebo zariadenia na zaznamenávanie alebo prehrávanie zvuku alebo obrazu vrátane signálov alebo technológií na iné šírenie zvuku a obrazu ako prostredníctvom telekomunikácií </w:t>
      </w:r>
    </w:p>
    <w:p w:rsidR="00F640BD" w:rsidRPr="004A1D0C" w:rsidRDefault="00F640BD" w:rsidP="00B55C74">
      <w:pPr>
        <w:pStyle w:val="Bezriadkovania"/>
        <w:rPr>
          <w:rFonts w:ascii="Book Antiqua" w:hAnsi="Book Antiqua"/>
          <w:sz w:val="20"/>
          <w:szCs w:val="20"/>
        </w:rPr>
      </w:pPr>
    </w:p>
    <w:p w:rsidR="00C20D0D" w:rsidRDefault="00C20D0D" w:rsidP="00B55C74">
      <w:pPr>
        <w:pStyle w:val="Bezriadkovania"/>
        <w:rPr>
          <w:rFonts w:ascii="Book Antiqua" w:hAnsi="Book Antiqua"/>
          <w:sz w:val="20"/>
          <w:szCs w:val="20"/>
        </w:rPr>
      </w:pPr>
    </w:p>
    <w:p w:rsidR="004A1D0C" w:rsidRPr="004A1D0C" w:rsidRDefault="004A1D0C" w:rsidP="00B55C74">
      <w:pPr>
        <w:pStyle w:val="Bezriadkovania"/>
        <w:rPr>
          <w:rFonts w:ascii="Book Antiqua" w:hAnsi="Book Antiqua"/>
          <w:sz w:val="20"/>
          <w:szCs w:val="20"/>
        </w:rPr>
      </w:pPr>
    </w:p>
    <w:p w:rsidR="00F640BD"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5: Osvetľovacie zariadenia </w:t>
      </w:r>
    </w:p>
    <w:p w:rsidR="00502BF0" w:rsidRDefault="00502BF0" w:rsidP="00F640BD">
      <w:pPr>
        <w:pStyle w:val="Bezriadkovania"/>
        <w:numPr>
          <w:ilvl w:val="0"/>
          <w:numId w:val="10"/>
        </w:numPr>
        <w:jc w:val="both"/>
        <w:rPr>
          <w:rFonts w:ascii="Book Antiqua" w:hAnsi="Book Antiqua"/>
          <w:sz w:val="20"/>
          <w:szCs w:val="20"/>
        </w:rPr>
      </w:pPr>
      <w:r>
        <w:rPr>
          <w:rFonts w:ascii="Book Antiqua" w:hAnsi="Book Antiqua"/>
          <w:sz w:val="20"/>
          <w:szCs w:val="20"/>
        </w:rPr>
        <w:t>Svetelné zdroje</w:t>
      </w:r>
    </w:p>
    <w:p w:rsidR="00502BF0" w:rsidRDefault="00502BF0" w:rsidP="00F640BD">
      <w:pPr>
        <w:pStyle w:val="Bezriadkovania"/>
        <w:numPr>
          <w:ilvl w:val="0"/>
          <w:numId w:val="10"/>
        </w:numPr>
        <w:jc w:val="both"/>
        <w:rPr>
          <w:rFonts w:ascii="Book Antiqua" w:hAnsi="Book Antiqua"/>
          <w:sz w:val="20"/>
          <w:szCs w:val="20"/>
        </w:rPr>
      </w:pPr>
      <w:r>
        <w:rPr>
          <w:rFonts w:ascii="Book Antiqua" w:hAnsi="Book Antiqua"/>
          <w:sz w:val="20"/>
          <w:szCs w:val="20"/>
        </w:rPr>
        <w:t>Lineárne žiarivky</w:t>
      </w:r>
    </w:p>
    <w:p w:rsidR="00502BF0" w:rsidRDefault="00502BF0" w:rsidP="00F640BD">
      <w:pPr>
        <w:pStyle w:val="Bezriadkovania"/>
        <w:numPr>
          <w:ilvl w:val="0"/>
          <w:numId w:val="10"/>
        </w:numPr>
        <w:jc w:val="both"/>
        <w:rPr>
          <w:rFonts w:ascii="Book Antiqua" w:hAnsi="Book Antiqua"/>
          <w:sz w:val="20"/>
          <w:szCs w:val="20"/>
        </w:rPr>
      </w:pPr>
      <w:r>
        <w:rPr>
          <w:rFonts w:ascii="Book Antiqua" w:hAnsi="Book Antiqua"/>
          <w:sz w:val="20"/>
          <w:szCs w:val="20"/>
        </w:rPr>
        <w:t xml:space="preserve">Kompaktné žiarovky </w:t>
      </w:r>
    </w:p>
    <w:p w:rsidR="00502BF0" w:rsidRDefault="00502BF0" w:rsidP="00F640BD">
      <w:pPr>
        <w:pStyle w:val="Bezriadkovania"/>
        <w:numPr>
          <w:ilvl w:val="0"/>
          <w:numId w:val="10"/>
        </w:numPr>
        <w:jc w:val="both"/>
        <w:rPr>
          <w:rFonts w:ascii="Book Antiqua" w:hAnsi="Book Antiqua"/>
          <w:sz w:val="20"/>
          <w:szCs w:val="20"/>
        </w:rPr>
      </w:pPr>
      <w:r>
        <w:rPr>
          <w:rFonts w:ascii="Book Antiqua" w:hAnsi="Book Antiqua"/>
          <w:sz w:val="20"/>
          <w:szCs w:val="20"/>
        </w:rPr>
        <w:t xml:space="preserve">LED žiarovky </w:t>
      </w:r>
    </w:p>
    <w:p w:rsidR="00F640BD" w:rsidRPr="004A1D0C" w:rsidRDefault="00502BF0" w:rsidP="00F640BD">
      <w:pPr>
        <w:pStyle w:val="Bezriadkovania"/>
        <w:numPr>
          <w:ilvl w:val="0"/>
          <w:numId w:val="10"/>
        </w:numPr>
        <w:jc w:val="both"/>
        <w:rPr>
          <w:rFonts w:ascii="Book Antiqua" w:hAnsi="Book Antiqua"/>
          <w:sz w:val="20"/>
          <w:szCs w:val="20"/>
        </w:rPr>
      </w:pPr>
      <w:r>
        <w:rPr>
          <w:rFonts w:ascii="Book Antiqua" w:hAnsi="Book Antiqua"/>
          <w:sz w:val="20"/>
          <w:szCs w:val="20"/>
        </w:rPr>
        <w:t>Svietidlá</w:t>
      </w:r>
      <w:r w:rsidR="00B55C74" w:rsidRPr="004A1D0C">
        <w:rPr>
          <w:rFonts w:ascii="Book Antiqua" w:hAnsi="Book Antiqua"/>
          <w:sz w:val="20"/>
          <w:szCs w:val="20"/>
        </w:rPr>
        <w:t xml:space="preserve"> </w:t>
      </w:r>
    </w:p>
    <w:p w:rsidR="00F640BD" w:rsidRPr="004A1D0C" w:rsidRDefault="0059350D" w:rsidP="00F640BD">
      <w:pPr>
        <w:pStyle w:val="Bezriadkovania"/>
        <w:numPr>
          <w:ilvl w:val="0"/>
          <w:numId w:val="10"/>
        </w:numPr>
        <w:jc w:val="both"/>
        <w:rPr>
          <w:rFonts w:ascii="Book Antiqua" w:hAnsi="Book Antiqua"/>
          <w:sz w:val="20"/>
          <w:szCs w:val="20"/>
        </w:rPr>
      </w:pPr>
      <w:r w:rsidRPr="004A1D0C">
        <w:rPr>
          <w:rFonts w:ascii="Book Antiqua" w:hAnsi="Book Antiqua"/>
          <w:sz w:val="20"/>
          <w:szCs w:val="20"/>
        </w:rPr>
        <w:t xml:space="preserve">Svietidlá pre žiarovky a LED s výnimkou svietidiel z domácnosti </w:t>
      </w:r>
      <w:r w:rsidR="00B55C74" w:rsidRPr="004A1D0C">
        <w:rPr>
          <w:rFonts w:ascii="Book Antiqua" w:hAnsi="Book Antiqua"/>
          <w:sz w:val="20"/>
          <w:szCs w:val="20"/>
        </w:rPr>
        <w:t xml:space="preserve"> </w:t>
      </w:r>
    </w:p>
    <w:p w:rsidR="0059350D" w:rsidRPr="004A1D0C" w:rsidRDefault="0059350D" w:rsidP="00F640BD">
      <w:pPr>
        <w:pStyle w:val="Bezriadkovania"/>
        <w:numPr>
          <w:ilvl w:val="0"/>
          <w:numId w:val="10"/>
        </w:numPr>
        <w:jc w:val="both"/>
        <w:rPr>
          <w:rFonts w:ascii="Book Antiqua" w:hAnsi="Book Antiqua"/>
          <w:sz w:val="20"/>
          <w:szCs w:val="20"/>
        </w:rPr>
      </w:pPr>
      <w:r w:rsidRPr="004A1D0C">
        <w:rPr>
          <w:rFonts w:ascii="Book Antiqua" w:hAnsi="Book Antiqua"/>
          <w:sz w:val="20"/>
          <w:szCs w:val="20"/>
        </w:rPr>
        <w:t xml:space="preserve">Ostatné osvetľovacie zariadenia alebo zariadenia pre šírenie a riadenie osvetlenia s výnimkou priamo žeravých žiaroviek v inej podskupine neuvedené </w:t>
      </w:r>
    </w:p>
    <w:p w:rsidR="00F640BD" w:rsidRDefault="00F640BD" w:rsidP="00B55C74">
      <w:pPr>
        <w:pStyle w:val="Bezriadkovania"/>
        <w:rPr>
          <w:rFonts w:ascii="Book Antiqua" w:hAnsi="Book Antiqua"/>
          <w:sz w:val="20"/>
          <w:szCs w:val="20"/>
        </w:rPr>
      </w:pPr>
    </w:p>
    <w:p w:rsidR="004A1D0C" w:rsidRDefault="004A1D0C" w:rsidP="00B55C74">
      <w:pPr>
        <w:pStyle w:val="Bezriadkovania"/>
        <w:rPr>
          <w:rFonts w:ascii="Book Antiqua" w:hAnsi="Book Antiqua"/>
          <w:sz w:val="20"/>
          <w:szCs w:val="20"/>
        </w:rPr>
      </w:pPr>
    </w:p>
    <w:p w:rsidR="00502BF0" w:rsidRDefault="00502BF0" w:rsidP="00B55C74">
      <w:pPr>
        <w:pStyle w:val="Bezriadkovania"/>
        <w:rPr>
          <w:rFonts w:ascii="Book Antiqua" w:hAnsi="Book Antiqua"/>
          <w:sz w:val="20"/>
          <w:szCs w:val="20"/>
        </w:rPr>
      </w:pPr>
    </w:p>
    <w:p w:rsidR="00502BF0" w:rsidRPr="004A1D0C" w:rsidRDefault="00502BF0" w:rsidP="00B55C74">
      <w:pPr>
        <w:pStyle w:val="Bezriadkovania"/>
        <w:rPr>
          <w:rFonts w:ascii="Book Antiqua" w:hAnsi="Book Antiqua"/>
          <w:sz w:val="20"/>
          <w:szCs w:val="20"/>
        </w:rPr>
      </w:pPr>
    </w:p>
    <w:p w:rsidR="00C20D0D" w:rsidRPr="004A1D0C" w:rsidRDefault="00C20D0D" w:rsidP="00B55C74">
      <w:pPr>
        <w:pStyle w:val="Bezriadkovania"/>
        <w:rPr>
          <w:rFonts w:ascii="Book Antiqua" w:hAnsi="Book Antiqua"/>
          <w:sz w:val="20"/>
          <w:szCs w:val="20"/>
        </w:rPr>
      </w:pPr>
    </w:p>
    <w:p w:rsidR="00F640BD" w:rsidRPr="004A1D0C" w:rsidRDefault="00B55C74" w:rsidP="00F640BD">
      <w:pPr>
        <w:pStyle w:val="Bezriadkovania"/>
        <w:jc w:val="both"/>
        <w:rPr>
          <w:rFonts w:ascii="Book Antiqua" w:hAnsi="Book Antiqua"/>
          <w:b/>
          <w:sz w:val="20"/>
          <w:szCs w:val="20"/>
          <w:u w:val="single"/>
        </w:rPr>
      </w:pPr>
      <w:r w:rsidRPr="004A1D0C">
        <w:rPr>
          <w:rFonts w:ascii="Book Antiqua" w:hAnsi="Book Antiqua"/>
          <w:b/>
          <w:sz w:val="20"/>
          <w:szCs w:val="20"/>
          <w:u w:val="single"/>
        </w:rPr>
        <w:t xml:space="preserve">Kategória č. 6: Elektrické a elektronické nástroje (okrem veľkých stacionárnych priemyselných nástrojov)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Vŕtačky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Pílky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Šijacie stroje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Zariadenia na otáčanie, frézovanie, brúsenie, drvenie, pílenie, krájanie, strihanie, vŕtanie, dierovanie, razenie, skladanie, ohýbanie alebo podobné spracovanie dreva, kovu a iných materiálov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Nástroje na nitovanie, pritĺkanie klincov alebo skrutkovanie alebo odstraňovanie nitov, klincov, skrutiek alebo na podobné účely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Nástroje na zváranie, spájkovanie alebo podobné účely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Zariadenia na striekanie, nanášanie, rozprašovanie alebo iné spracovanie kovových alebo plynných látok inými prostriedkami </w:t>
      </w:r>
    </w:p>
    <w:p w:rsidR="00F640BD" w:rsidRPr="004A1D0C" w:rsidRDefault="00B55C74" w:rsidP="00F640BD">
      <w:pPr>
        <w:pStyle w:val="Bezriadkovania"/>
        <w:numPr>
          <w:ilvl w:val="0"/>
          <w:numId w:val="12"/>
        </w:numPr>
        <w:jc w:val="both"/>
        <w:rPr>
          <w:rFonts w:ascii="Book Antiqua" w:hAnsi="Book Antiqua"/>
          <w:sz w:val="20"/>
          <w:szCs w:val="20"/>
        </w:rPr>
      </w:pPr>
      <w:r w:rsidRPr="004A1D0C">
        <w:rPr>
          <w:rFonts w:ascii="Book Antiqua" w:hAnsi="Book Antiqua"/>
          <w:sz w:val="20"/>
          <w:szCs w:val="20"/>
        </w:rPr>
        <w:t xml:space="preserve">Nástroje na kosenie alebo iné záhradkárske činnosti </w:t>
      </w:r>
    </w:p>
    <w:p w:rsidR="00F640BD" w:rsidRDefault="00F640BD" w:rsidP="00B55C74">
      <w:pPr>
        <w:pStyle w:val="Bezriadkovania"/>
        <w:rPr>
          <w:rFonts w:ascii="Book Antiqua" w:hAnsi="Book Antiqua"/>
          <w:sz w:val="20"/>
          <w:szCs w:val="20"/>
        </w:rPr>
      </w:pPr>
    </w:p>
    <w:p w:rsidR="004A1D0C" w:rsidRDefault="004A1D0C" w:rsidP="00B55C74">
      <w:pPr>
        <w:pStyle w:val="Bezriadkovania"/>
        <w:rPr>
          <w:rFonts w:ascii="Book Antiqua" w:hAnsi="Book Antiqua"/>
          <w:sz w:val="20"/>
          <w:szCs w:val="20"/>
        </w:rPr>
      </w:pPr>
    </w:p>
    <w:p w:rsidR="004A1D0C" w:rsidRPr="004A1D0C" w:rsidRDefault="004A1D0C" w:rsidP="00B55C74">
      <w:pPr>
        <w:pStyle w:val="Bezriadkovania"/>
        <w:rPr>
          <w:rFonts w:ascii="Book Antiqua" w:hAnsi="Book Antiqua"/>
          <w:sz w:val="20"/>
          <w:szCs w:val="20"/>
        </w:rPr>
      </w:pPr>
    </w:p>
    <w:p w:rsidR="00F640BD"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7: Hračky, zariadenia určené na športové a rekreačné účely </w:t>
      </w:r>
    </w:p>
    <w:p w:rsidR="00F640BD" w:rsidRPr="004A1D0C" w:rsidRDefault="00B55C74" w:rsidP="00F640BD">
      <w:pPr>
        <w:pStyle w:val="Bezriadkovania"/>
        <w:numPr>
          <w:ilvl w:val="0"/>
          <w:numId w:val="14"/>
        </w:numPr>
        <w:rPr>
          <w:rFonts w:ascii="Book Antiqua" w:hAnsi="Book Antiqua"/>
          <w:sz w:val="20"/>
          <w:szCs w:val="20"/>
        </w:rPr>
      </w:pPr>
      <w:r w:rsidRPr="004A1D0C">
        <w:rPr>
          <w:rFonts w:ascii="Book Antiqua" w:hAnsi="Book Antiqua"/>
          <w:sz w:val="20"/>
          <w:szCs w:val="20"/>
        </w:rPr>
        <w:t xml:space="preserve">Súpravy elektrických vláčikov alebo autodráh </w:t>
      </w:r>
    </w:p>
    <w:p w:rsidR="00F640BD" w:rsidRPr="004A1D0C" w:rsidRDefault="00B55C74" w:rsidP="00F640BD">
      <w:pPr>
        <w:pStyle w:val="Bezriadkovania"/>
        <w:numPr>
          <w:ilvl w:val="0"/>
          <w:numId w:val="14"/>
        </w:numPr>
        <w:rPr>
          <w:rFonts w:ascii="Book Antiqua" w:hAnsi="Book Antiqua"/>
          <w:sz w:val="20"/>
          <w:szCs w:val="20"/>
        </w:rPr>
      </w:pPr>
      <w:r w:rsidRPr="004A1D0C">
        <w:rPr>
          <w:rFonts w:ascii="Book Antiqua" w:hAnsi="Book Antiqua"/>
          <w:sz w:val="20"/>
          <w:szCs w:val="20"/>
        </w:rPr>
        <w:t xml:space="preserve">Konzoly na videohry </w:t>
      </w:r>
    </w:p>
    <w:p w:rsidR="00F640BD" w:rsidRPr="004A1D0C" w:rsidRDefault="00B55C74" w:rsidP="00F640BD">
      <w:pPr>
        <w:pStyle w:val="Bezriadkovania"/>
        <w:numPr>
          <w:ilvl w:val="0"/>
          <w:numId w:val="14"/>
        </w:numPr>
        <w:rPr>
          <w:rFonts w:ascii="Book Antiqua" w:hAnsi="Book Antiqua"/>
          <w:sz w:val="20"/>
          <w:szCs w:val="20"/>
        </w:rPr>
      </w:pPr>
      <w:r w:rsidRPr="004A1D0C">
        <w:rPr>
          <w:rFonts w:ascii="Book Antiqua" w:hAnsi="Book Antiqua"/>
          <w:sz w:val="20"/>
          <w:szCs w:val="20"/>
        </w:rPr>
        <w:t xml:space="preserve">Videohry </w:t>
      </w:r>
    </w:p>
    <w:p w:rsidR="00F640BD" w:rsidRPr="004A1D0C" w:rsidRDefault="00B55C74" w:rsidP="00F640BD">
      <w:pPr>
        <w:pStyle w:val="Bezriadkovania"/>
        <w:numPr>
          <w:ilvl w:val="0"/>
          <w:numId w:val="14"/>
        </w:numPr>
        <w:rPr>
          <w:rFonts w:ascii="Book Antiqua" w:hAnsi="Book Antiqua"/>
          <w:sz w:val="20"/>
          <w:szCs w:val="20"/>
        </w:rPr>
      </w:pPr>
      <w:r w:rsidRPr="004A1D0C">
        <w:rPr>
          <w:rFonts w:ascii="Book Antiqua" w:hAnsi="Book Antiqua"/>
          <w:sz w:val="20"/>
          <w:szCs w:val="20"/>
        </w:rPr>
        <w:t xml:space="preserve">Počítače na bicyklovanie, potápanie, beh, veslovanie atď. </w:t>
      </w:r>
    </w:p>
    <w:p w:rsidR="00F640BD" w:rsidRPr="004A1D0C" w:rsidRDefault="00B55C74" w:rsidP="00F640BD">
      <w:pPr>
        <w:pStyle w:val="Bezriadkovania"/>
        <w:numPr>
          <w:ilvl w:val="0"/>
          <w:numId w:val="14"/>
        </w:numPr>
        <w:rPr>
          <w:rFonts w:ascii="Book Antiqua" w:hAnsi="Book Antiqua"/>
          <w:sz w:val="20"/>
          <w:szCs w:val="20"/>
        </w:rPr>
      </w:pPr>
      <w:r w:rsidRPr="004A1D0C">
        <w:rPr>
          <w:rFonts w:ascii="Book Antiqua" w:hAnsi="Book Antiqua"/>
          <w:sz w:val="20"/>
          <w:szCs w:val="20"/>
        </w:rPr>
        <w:t xml:space="preserve">Športové zariadenia s elektrickými a elektronickými súčiastkami </w:t>
      </w:r>
    </w:p>
    <w:p w:rsidR="0059350D" w:rsidRPr="004A1D0C" w:rsidRDefault="0059350D" w:rsidP="00F640BD">
      <w:pPr>
        <w:pStyle w:val="Bezriadkovania"/>
        <w:numPr>
          <w:ilvl w:val="0"/>
          <w:numId w:val="14"/>
        </w:numPr>
        <w:rPr>
          <w:rFonts w:ascii="Book Antiqua" w:hAnsi="Book Antiqua"/>
          <w:sz w:val="20"/>
          <w:szCs w:val="20"/>
        </w:rPr>
      </w:pPr>
      <w:proofErr w:type="spellStart"/>
      <w:r w:rsidRPr="004A1D0C">
        <w:rPr>
          <w:rFonts w:ascii="Book Antiqua" w:hAnsi="Book Antiqua"/>
          <w:sz w:val="20"/>
          <w:szCs w:val="20"/>
        </w:rPr>
        <w:t>Elektrobicykle</w:t>
      </w:r>
      <w:proofErr w:type="spellEnd"/>
    </w:p>
    <w:p w:rsidR="00F640BD" w:rsidRPr="004A1D0C" w:rsidRDefault="00B55C74" w:rsidP="00F640BD">
      <w:pPr>
        <w:pStyle w:val="Bezriadkovania"/>
        <w:numPr>
          <w:ilvl w:val="0"/>
          <w:numId w:val="14"/>
        </w:numPr>
        <w:rPr>
          <w:rFonts w:ascii="Book Antiqua" w:hAnsi="Book Antiqua"/>
          <w:sz w:val="20"/>
          <w:szCs w:val="20"/>
        </w:rPr>
      </w:pPr>
      <w:r w:rsidRPr="004A1D0C">
        <w:rPr>
          <w:rFonts w:ascii="Book Antiqua" w:hAnsi="Book Antiqua"/>
          <w:sz w:val="20"/>
          <w:szCs w:val="20"/>
        </w:rPr>
        <w:t xml:space="preserve">Hracie automaty </w:t>
      </w:r>
    </w:p>
    <w:p w:rsidR="00F640BD" w:rsidRDefault="00F640BD" w:rsidP="00B55C74">
      <w:pPr>
        <w:pStyle w:val="Bezriadkovania"/>
        <w:rPr>
          <w:rFonts w:ascii="Book Antiqua" w:hAnsi="Book Antiqua"/>
          <w:sz w:val="20"/>
          <w:szCs w:val="20"/>
        </w:rPr>
      </w:pPr>
    </w:p>
    <w:p w:rsidR="004A1D0C" w:rsidRDefault="004A1D0C" w:rsidP="00B55C74">
      <w:pPr>
        <w:pStyle w:val="Bezriadkovania"/>
        <w:rPr>
          <w:rFonts w:ascii="Book Antiqua" w:hAnsi="Book Antiqua"/>
          <w:sz w:val="20"/>
          <w:szCs w:val="20"/>
        </w:rPr>
      </w:pPr>
    </w:p>
    <w:p w:rsidR="00502BF0" w:rsidRPr="004A1D0C" w:rsidRDefault="00502BF0" w:rsidP="00B55C74">
      <w:pPr>
        <w:pStyle w:val="Bezriadkovania"/>
        <w:rPr>
          <w:rFonts w:ascii="Book Antiqua" w:hAnsi="Book Antiqua"/>
          <w:sz w:val="20"/>
          <w:szCs w:val="20"/>
        </w:rPr>
      </w:pPr>
    </w:p>
    <w:p w:rsidR="00F640BD" w:rsidRPr="004A1D0C" w:rsidRDefault="00B55C74" w:rsidP="00F640BD">
      <w:pPr>
        <w:pStyle w:val="Bezriadkovania"/>
        <w:jc w:val="both"/>
        <w:rPr>
          <w:rFonts w:ascii="Book Antiqua" w:hAnsi="Book Antiqua"/>
          <w:b/>
          <w:sz w:val="20"/>
          <w:szCs w:val="20"/>
          <w:u w:val="single"/>
        </w:rPr>
      </w:pPr>
      <w:r w:rsidRPr="004A1D0C">
        <w:rPr>
          <w:rFonts w:ascii="Book Antiqua" w:hAnsi="Book Antiqua"/>
          <w:b/>
          <w:sz w:val="20"/>
          <w:szCs w:val="20"/>
          <w:u w:val="single"/>
        </w:rPr>
        <w:t xml:space="preserve">Kategória č. 8: Zdravotnícke zariadenia (okrem všetkých implantovaných a infikovaných výrobkov) </w:t>
      </w:r>
    </w:p>
    <w:p w:rsidR="00F640BD" w:rsidRPr="004A1D0C" w:rsidRDefault="0059350D" w:rsidP="00F640BD">
      <w:pPr>
        <w:pStyle w:val="Bezriadkovania"/>
        <w:numPr>
          <w:ilvl w:val="0"/>
          <w:numId w:val="16"/>
        </w:numPr>
        <w:jc w:val="both"/>
        <w:rPr>
          <w:rFonts w:ascii="Book Antiqua" w:hAnsi="Book Antiqua"/>
          <w:sz w:val="20"/>
          <w:szCs w:val="20"/>
        </w:rPr>
      </w:pPr>
      <w:r w:rsidRPr="004A1D0C">
        <w:rPr>
          <w:rFonts w:ascii="Book Antiqua" w:hAnsi="Book Antiqua"/>
          <w:sz w:val="20"/>
          <w:szCs w:val="20"/>
        </w:rPr>
        <w:t xml:space="preserve">Merače krvného tlaku </w:t>
      </w:r>
      <w:r w:rsidR="00F640BD" w:rsidRPr="004A1D0C">
        <w:rPr>
          <w:rFonts w:ascii="Book Antiqua" w:hAnsi="Book Antiqua"/>
          <w:sz w:val="20"/>
          <w:szCs w:val="20"/>
        </w:rPr>
        <w:t xml:space="preserve"> </w:t>
      </w:r>
    </w:p>
    <w:p w:rsidR="0059350D" w:rsidRPr="004A1D0C" w:rsidRDefault="0059350D" w:rsidP="00F640BD">
      <w:pPr>
        <w:pStyle w:val="Bezriadkovania"/>
        <w:numPr>
          <w:ilvl w:val="0"/>
          <w:numId w:val="16"/>
        </w:numPr>
        <w:jc w:val="both"/>
        <w:rPr>
          <w:rFonts w:ascii="Book Antiqua" w:hAnsi="Book Antiqua"/>
          <w:sz w:val="20"/>
          <w:szCs w:val="20"/>
        </w:rPr>
      </w:pPr>
      <w:r w:rsidRPr="004A1D0C">
        <w:rPr>
          <w:rFonts w:ascii="Book Antiqua" w:hAnsi="Book Antiqua"/>
          <w:sz w:val="20"/>
          <w:szCs w:val="20"/>
        </w:rPr>
        <w:t>Merače hladiny cukru</w:t>
      </w:r>
    </w:p>
    <w:p w:rsidR="0059350D" w:rsidRPr="004A1D0C" w:rsidRDefault="0059350D" w:rsidP="00F640BD">
      <w:pPr>
        <w:pStyle w:val="Bezriadkovania"/>
        <w:numPr>
          <w:ilvl w:val="0"/>
          <w:numId w:val="16"/>
        </w:numPr>
        <w:jc w:val="both"/>
        <w:rPr>
          <w:rFonts w:ascii="Book Antiqua" w:hAnsi="Book Antiqua"/>
          <w:sz w:val="20"/>
          <w:szCs w:val="20"/>
        </w:rPr>
      </w:pPr>
      <w:r w:rsidRPr="004A1D0C">
        <w:rPr>
          <w:rFonts w:ascii="Book Antiqua" w:hAnsi="Book Antiqua"/>
          <w:sz w:val="20"/>
          <w:szCs w:val="20"/>
        </w:rPr>
        <w:t>Inhalačné prístroje</w:t>
      </w:r>
    </w:p>
    <w:p w:rsidR="0059350D" w:rsidRPr="004A1D0C" w:rsidRDefault="0059350D" w:rsidP="00F640BD">
      <w:pPr>
        <w:pStyle w:val="Bezriadkovania"/>
        <w:numPr>
          <w:ilvl w:val="0"/>
          <w:numId w:val="16"/>
        </w:numPr>
        <w:jc w:val="both"/>
        <w:rPr>
          <w:rFonts w:ascii="Book Antiqua" w:hAnsi="Book Antiqua"/>
          <w:sz w:val="20"/>
          <w:szCs w:val="20"/>
        </w:rPr>
      </w:pPr>
      <w:r w:rsidRPr="004A1D0C">
        <w:rPr>
          <w:rFonts w:ascii="Book Antiqua" w:hAnsi="Book Antiqua"/>
          <w:sz w:val="20"/>
          <w:szCs w:val="20"/>
        </w:rPr>
        <w:t xml:space="preserve">UV hrebeň pre liečbu svetelnými lúčmi </w:t>
      </w:r>
    </w:p>
    <w:p w:rsidR="0059350D" w:rsidRPr="004A1D0C" w:rsidRDefault="0059350D" w:rsidP="00F640BD">
      <w:pPr>
        <w:pStyle w:val="Bezriadkovania"/>
        <w:numPr>
          <w:ilvl w:val="0"/>
          <w:numId w:val="16"/>
        </w:numPr>
        <w:jc w:val="both"/>
        <w:rPr>
          <w:rFonts w:ascii="Book Antiqua" w:hAnsi="Book Antiqua"/>
          <w:sz w:val="20"/>
          <w:szCs w:val="20"/>
        </w:rPr>
      </w:pPr>
      <w:proofErr w:type="spellStart"/>
      <w:r w:rsidRPr="004A1D0C">
        <w:rPr>
          <w:rFonts w:ascii="Book Antiqua" w:hAnsi="Book Antiqua"/>
          <w:sz w:val="20"/>
          <w:szCs w:val="20"/>
        </w:rPr>
        <w:t>Fototerapeutické</w:t>
      </w:r>
      <w:proofErr w:type="spellEnd"/>
      <w:r w:rsidRPr="004A1D0C">
        <w:rPr>
          <w:rFonts w:ascii="Book Antiqua" w:hAnsi="Book Antiqua"/>
          <w:sz w:val="20"/>
          <w:szCs w:val="20"/>
        </w:rPr>
        <w:t xml:space="preserve"> svetlo </w:t>
      </w:r>
    </w:p>
    <w:p w:rsidR="004A1D0C" w:rsidRPr="004A1D0C" w:rsidRDefault="004A1D0C" w:rsidP="00F640BD">
      <w:pPr>
        <w:pStyle w:val="Bezriadkovania"/>
        <w:numPr>
          <w:ilvl w:val="0"/>
          <w:numId w:val="16"/>
        </w:numPr>
        <w:jc w:val="both"/>
        <w:rPr>
          <w:rFonts w:ascii="Book Antiqua" w:hAnsi="Book Antiqua"/>
          <w:sz w:val="20"/>
          <w:szCs w:val="20"/>
        </w:rPr>
      </w:pPr>
      <w:proofErr w:type="spellStart"/>
      <w:r w:rsidRPr="004A1D0C">
        <w:rPr>
          <w:rFonts w:ascii="Book Antiqua" w:hAnsi="Book Antiqua"/>
          <w:sz w:val="20"/>
          <w:szCs w:val="20"/>
        </w:rPr>
        <w:t>Germicidne</w:t>
      </w:r>
      <w:proofErr w:type="spellEnd"/>
      <w:r w:rsidRPr="004A1D0C">
        <w:rPr>
          <w:rFonts w:ascii="Book Antiqua" w:hAnsi="Book Antiqua"/>
          <w:sz w:val="20"/>
          <w:szCs w:val="20"/>
        </w:rPr>
        <w:t xml:space="preserve"> svetlo</w:t>
      </w:r>
    </w:p>
    <w:p w:rsidR="004A1D0C" w:rsidRPr="004A1D0C" w:rsidRDefault="00502BF0" w:rsidP="00F640BD">
      <w:pPr>
        <w:pStyle w:val="Bezriadkovania"/>
        <w:numPr>
          <w:ilvl w:val="0"/>
          <w:numId w:val="16"/>
        </w:numPr>
        <w:jc w:val="both"/>
        <w:rPr>
          <w:rFonts w:ascii="Book Antiqua" w:hAnsi="Book Antiqua"/>
          <w:sz w:val="20"/>
          <w:szCs w:val="20"/>
        </w:rPr>
      </w:pPr>
      <w:r>
        <w:rPr>
          <w:rFonts w:ascii="Book Antiqua" w:hAnsi="Book Antiqua"/>
          <w:sz w:val="20"/>
          <w:szCs w:val="20"/>
        </w:rPr>
        <w:t>Prístroje na meranie, váženie alebo nastavovanie pre domácnosť, alebo laboratórne zariadenia</w:t>
      </w:r>
    </w:p>
    <w:p w:rsidR="0059350D" w:rsidRDefault="0059350D" w:rsidP="00B55C74">
      <w:pPr>
        <w:pStyle w:val="Bezriadkovania"/>
        <w:rPr>
          <w:rFonts w:ascii="Book Antiqua" w:hAnsi="Book Antiqua"/>
          <w:b/>
          <w:sz w:val="20"/>
          <w:szCs w:val="20"/>
          <w:u w:val="single"/>
        </w:rPr>
      </w:pPr>
    </w:p>
    <w:p w:rsidR="004A1D0C" w:rsidRDefault="004A1D0C" w:rsidP="00B55C74">
      <w:pPr>
        <w:pStyle w:val="Bezriadkovania"/>
        <w:rPr>
          <w:rFonts w:ascii="Book Antiqua" w:hAnsi="Book Antiqua"/>
          <w:b/>
          <w:sz w:val="20"/>
          <w:szCs w:val="20"/>
          <w:u w:val="single"/>
        </w:rPr>
      </w:pPr>
    </w:p>
    <w:p w:rsidR="00502BF0" w:rsidRPr="004A1D0C" w:rsidRDefault="00502BF0" w:rsidP="00B55C74">
      <w:pPr>
        <w:pStyle w:val="Bezriadkovania"/>
        <w:rPr>
          <w:rFonts w:ascii="Book Antiqua" w:hAnsi="Book Antiqua"/>
          <w:b/>
          <w:sz w:val="20"/>
          <w:szCs w:val="20"/>
          <w:u w:val="single"/>
        </w:rPr>
      </w:pPr>
    </w:p>
    <w:p w:rsidR="00F640BD"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9: Prístroje na monitorovanie a kontrolu </w:t>
      </w:r>
    </w:p>
    <w:p w:rsidR="00502BF0" w:rsidRDefault="00502BF0" w:rsidP="00F640BD">
      <w:pPr>
        <w:pStyle w:val="Bezriadkovania"/>
        <w:numPr>
          <w:ilvl w:val="0"/>
          <w:numId w:val="18"/>
        </w:numPr>
        <w:jc w:val="both"/>
        <w:rPr>
          <w:rFonts w:ascii="Book Antiqua" w:hAnsi="Book Antiqua"/>
          <w:sz w:val="20"/>
          <w:szCs w:val="20"/>
        </w:rPr>
      </w:pPr>
      <w:r>
        <w:rPr>
          <w:rFonts w:ascii="Book Antiqua" w:hAnsi="Book Antiqua"/>
          <w:sz w:val="20"/>
          <w:szCs w:val="20"/>
        </w:rPr>
        <w:t xml:space="preserve">Hlásič elektrickej požiarnej signalizácie </w:t>
      </w:r>
    </w:p>
    <w:p w:rsidR="00502BF0" w:rsidRDefault="00502BF0" w:rsidP="00F640BD">
      <w:pPr>
        <w:pStyle w:val="Bezriadkovania"/>
        <w:numPr>
          <w:ilvl w:val="0"/>
          <w:numId w:val="18"/>
        </w:numPr>
        <w:jc w:val="both"/>
        <w:rPr>
          <w:rFonts w:ascii="Book Antiqua" w:hAnsi="Book Antiqua"/>
          <w:sz w:val="20"/>
          <w:szCs w:val="20"/>
        </w:rPr>
      </w:pPr>
      <w:r>
        <w:rPr>
          <w:rFonts w:ascii="Book Antiqua" w:hAnsi="Book Antiqua"/>
          <w:sz w:val="20"/>
          <w:szCs w:val="20"/>
        </w:rPr>
        <w:t>Tepelné regulátory</w:t>
      </w:r>
    </w:p>
    <w:p w:rsidR="00F640BD" w:rsidRPr="00502BF0" w:rsidRDefault="00B55C74" w:rsidP="00F640BD">
      <w:pPr>
        <w:pStyle w:val="Bezriadkovania"/>
        <w:numPr>
          <w:ilvl w:val="0"/>
          <w:numId w:val="18"/>
        </w:numPr>
        <w:jc w:val="both"/>
        <w:rPr>
          <w:rFonts w:ascii="Book Antiqua" w:hAnsi="Book Antiqua"/>
          <w:sz w:val="20"/>
          <w:szCs w:val="20"/>
        </w:rPr>
      </w:pPr>
      <w:r w:rsidRPr="00502BF0">
        <w:rPr>
          <w:rFonts w:ascii="Book Antiqua" w:hAnsi="Book Antiqua"/>
          <w:sz w:val="20"/>
          <w:szCs w:val="20"/>
        </w:rPr>
        <w:t xml:space="preserve">Termostaty </w:t>
      </w:r>
    </w:p>
    <w:p w:rsidR="00F640BD" w:rsidRPr="004A1D0C" w:rsidRDefault="00B55C74" w:rsidP="00F640BD">
      <w:pPr>
        <w:pStyle w:val="Bezriadkovania"/>
        <w:numPr>
          <w:ilvl w:val="0"/>
          <w:numId w:val="18"/>
        </w:numPr>
        <w:jc w:val="both"/>
        <w:rPr>
          <w:rFonts w:ascii="Book Antiqua" w:hAnsi="Book Antiqua"/>
          <w:sz w:val="20"/>
          <w:szCs w:val="20"/>
        </w:rPr>
      </w:pPr>
      <w:r w:rsidRPr="004A1D0C">
        <w:rPr>
          <w:rFonts w:ascii="Book Antiqua" w:hAnsi="Book Antiqua"/>
          <w:sz w:val="20"/>
          <w:szCs w:val="20"/>
        </w:rPr>
        <w:t xml:space="preserve">Prístroje na meranie, váženie alebo nastavovanie pre domácnosť alebo ako laboratórne zariadenia </w:t>
      </w:r>
    </w:p>
    <w:p w:rsidR="00F640BD" w:rsidRPr="004A1D0C" w:rsidRDefault="00B55C74" w:rsidP="00F640BD">
      <w:pPr>
        <w:pStyle w:val="Bezriadkovania"/>
        <w:numPr>
          <w:ilvl w:val="0"/>
          <w:numId w:val="18"/>
        </w:numPr>
        <w:jc w:val="both"/>
        <w:rPr>
          <w:rFonts w:ascii="Book Antiqua" w:hAnsi="Book Antiqua"/>
          <w:sz w:val="20"/>
          <w:szCs w:val="20"/>
        </w:rPr>
      </w:pPr>
      <w:r w:rsidRPr="004A1D0C">
        <w:rPr>
          <w:rFonts w:ascii="Book Antiqua" w:hAnsi="Book Antiqua"/>
          <w:sz w:val="20"/>
          <w:szCs w:val="20"/>
        </w:rPr>
        <w:t xml:space="preserve">Iné monitorovacie a kontrolné prístroje používané v priemyselných zariadeniach (napr. ovládacie panely) </w:t>
      </w:r>
    </w:p>
    <w:p w:rsidR="00F640BD" w:rsidRDefault="00F640BD" w:rsidP="00502BF0">
      <w:pPr>
        <w:pStyle w:val="Bezriadkovania"/>
        <w:ind w:left="720"/>
        <w:jc w:val="both"/>
        <w:rPr>
          <w:rFonts w:ascii="Book Antiqua" w:hAnsi="Book Antiqua"/>
          <w:sz w:val="20"/>
          <w:szCs w:val="20"/>
        </w:rPr>
      </w:pPr>
    </w:p>
    <w:p w:rsidR="00502BF0" w:rsidRPr="004A1D0C" w:rsidRDefault="00502BF0" w:rsidP="00502BF0">
      <w:pPr>
        <w:pStyle w:val="Bezriadkovania"/>
        <w:ind w:left="720"/>
        <w:jc w:val="both"/>
        <w:rPr>
          <w:rFonts w:ascii="Book Antiqua" w:hAnsi="Book Antiqua"/>
          <w:sz w:val="20"/>
          <w:szCs w:val="20"/>
        </w:rPr>
      </w:pPr>
    </w:p>
    <w:p w:rsidR="00C20D0D" w:rsidRPr="004A1D0C" w:rsidRDefault="00C20D0D" w:rsidP="00B55C74">
      <w:pPr>
        <w:pStyle w:val="Bezriadkovania"/>
        <w:rPr>
          <w:rFonts w:ascii="Book Antiqua" w:hAnsi="Book Antiqua"/>
          <w:sz w:val="20"/>
          <w:szCs w:val="20"/>
        </w:rPr>
      </w:pPr>
    </w:p>
    <w:p w:rsidR="00F640BD" w:rsidRPr="004A1D0C" w:rsidRDefault="00B55C74" w:rsidP="00B55C74">
      <w:pPr>
        <w:pStyle w:val="Bezriadkovania"/>
        <w:rPr>
          <w:rFonts w:ascii="Book Antiqua" w:hAnsi="Book Antiqua"/>
          <w:b/>
          <w:sz w:val="20"/>
          <w:szCs w:val="20"/>
          <w:u w:val="single"/>
        </w:rPr>
      </w:pPr>
      <w:r w:rsidRPr="004A1D0C">
        <w:rPr>
          <w:rFonts w:ascii="Book Antiqua" w:hAnsi="Book Antiqua"/>
          <w:b/>
          <w:sz w:val="20"/>
          <w:szCs w:val="20"/>
          <w:u w:val="single"/>
        </w:rPr>
        <w:t xml:space="preserve">Kategória č. 10: Predajné automaty </w:t>
      </w:r>
    </w:p>
    <w:p w:rsidR="00F640BD" w:rsidRPr="004A1D0C" w:rsidRDefault="00B55C74" w:rsidP="00F640BD">
      <w:pPr>
        <w:pStyle w:val="Bezriadkovania"/>
        <w:numPr>
          <w:ilvl w:val="0"/>
          <w:numId w:val="20"/>
        </w:numPr>
        <w:rPr>
          <w:rFonts w:ascii="Book Antiqua" w:hAnsi="Book Antiqua"/>
          <w:sz w:val="20"/>
          <w:szCs w:val="20"/>
        </w:rPr>
      </w:pPr>
      <w:r w:rsidRPr="004A1D0C">
        <w:rPr>
          <w:rFonts w:ascii="Book Antiqua" w:hAnsi="Book Antiqua"/>
          <w:sz w:val="20"/>
          <w:szCs w:val="20"/>
        </w:rPr>
        <w:t xml:space="preserve">Predajné automaty na teplé nápoje </w:t>
      </w:r>
    </w:p>
    <w:p w:rsidR="00F640BD" w:rsidRPr="004A1D0C" w:rsidRDefault="00B55C74" w:rsidP="00F640BD">
      <w:pPr>
        <w:pStyle w:val="Bezriadkovania"/>
        <w:numPr>
          <w:ilvl w:val="0"/>
          <w:numId w:val="20"/>
        </w:numPr>
        <w:rPr>
          <w:rFonts w:ascii="Book Antiqua" w:hAnsi="Book Antiqua"/>
          <w:sz w:val="20"/>
          <w:szCs w:val="20"/>
        </w:rPr>
      </w:pPr>
      <w:r w:rsidRPr="004A1D0C">
        <w:rPr>
          <w:rFonts w:ascii="Book Antiqua" w:hAnsi="Book Antiqua"/>
          <w:sz w:val="20"/>
          <w:szCs w:val="20"/>
        </w:rPr>
        <w:t xml:space="preserve">Predajné automaty na tuhé výrobky </w:t>
      </w:r>
    </w:p>
    <w:p w:rsidR="00F640BD" w:rsidRPr="004A1D0C" w:rsidRDefault="00B55C74" w:rsidP="00F640BD">
      <w:pPr>
        <w:pStyle w:val="Bezriadkovania"/>
        <w:numPr>
          <w:ilvl w:val="0"/>
          <w:numId w:val="20"/>
        </w:numPr>
        <w:rPr>
          <w:rFonts w:ascii="Book Antiqua" w:hAnsi="Book Antiqua"/>
          <w:sz w:val="20"/>
          <w:szCs w:val="20"/>
        </w:rPr>
      </w:pPr>
      <w:r w:rsidRPr="004A1D0C">
        <w:rPr>
          <w:rFonts w:ascii="Book Antiqua" w:hAnsi="Book Antiqua"/>
          <w:sz w:val="20"/>
          <w:szCs w:val="20"/>
        </w:rPr>
        <w:t xml:space="preserve">Automaty na výdaj peňazí </w:t>
      </w:r>
    </w:p>
    <w:p w:rsidR="004A1D0C" w:rsidRPr="004A1D0C" w:rsidRDefault="004A1D0C" w:rsidP="00F640BD">
      <w:pPr>
        <w:pStyle w:val="Bezriadkovania"/>
        <w:numPr>
          <w:ilvl w:val="0"/>
          <w:numId w:val="20"/>
        </w:numPr>
        <w:rPr>
          <w:rFonts w:ascii="Book Antiqua" w:hAnsi="Book Antiqua"/>
          <w:sz w:val="20"/>
          <w:szCs w:val="20"/>
        </w:rPr>
      </w:pPr>
      <w:r w:rsidRPr="004A1D0C">
        <w:rPr>
          <w:rFonts w:ascii="Book Antiqua" w:hAnsi="Book Antiqua"/>
          <w:sz w:val="20"/>
          <w:szCs w:val="20"/>
        </w:rPr>
        <w:t xml:space="preserve">Automaty na výdaj parkovacích kariet </w:t>
      </w:r>
    </w:p>
    <w:p w:rsidR="00F640BD" w:rsidRPr="004A1D0C" w:rsidRDefault="00B55C74" w:rsidP="00F640BD">
      <w:pPr>
        <w:pStyle w:val="Bezriadkovania"/>
        <w:numPr>
          <w:ilvl w:val="0"/>
          <w:numId w:val="20"/>
        </w:numPr>
        <w:rPr>
          <w:rFonts w:ascii="Book Antiqua" w:hAnsi="Book Antiqua"/>
          <w:sz w:val="20"/>
          <w:szCs w:val="20"/>
        </w:rPr>
      </w:pPr>
      <w:r w:rsidRPr="004A1D0C">
        <w:rPr>
          <w:rFonts w:ascii="Book Antiqua" w:hAnsi="Book Antiqua"/>
          <w:sz w:val="20"/>
          <w:szCs w:val="20"/>
        </w:rPr>
        <w:t xml:space="preserve">Všetky prístroje na automatický výdaj </w:t>
      </w:r>
      <w:r w:rsidR="00502BF0">
        <w:rPr>
          <w:rFonts w:ascii="Book Antiqua" w:hAnsi="Book Antiqua"/>
          <w:sz w:val="20"/>
          <w:szCs w:val="20"/>
        </w:rPr>
        <w:t xml:space="preserve">všetkých druhov </w:t>
      </w:r>
      <w:r w:rsidRPr="004A1D0C">
        <w:rPr>
          <w:rFonts w:ascii="Book Antiqua" w:hAnsi="Book Antiqua"/>
          <w:sz w:val="20"/>
          <w:szCs w:val="20"/>
        </w:rPr>
        <w:t xml:space="preserve">výrobkov </w:t>
      </w:r>
    </w:p>
    <w:p w:rsidR="003422E2" w:rsidRPr="004A1D0C" w:rsidRDefault="003422E2" w:rsidP="00502BF0">
      <w:pPr>
        <w:pStyle w:val="Bezriadkovania"/>
        <w:ind w:left="360"/>
        <w:rPr>
          <w:rFonts w:ascii="Book Antiqua" w:hAnsi="Book Antiqua"/>
          <w:sz w:val="20"/>
          <w:szCs w:val="20"/>
        </w:rPr>
      </w:pPr>
    </w:p>
    <w:p w:rsidR="00771E6F" w:rsidRPr="004A1D0C" w:rsidRDefault="00771E6F" w:rsidP="00771E6F">
      <w:pPr>
        <w:pStyle w:val="Bezriadkovania"/>
        <w:rPr>
          <w:rFonts w:ascii="Book Antiqua" w:hAnsi="Book Antiqua"/>
          <w:sz w:val="20"/>
          <w:szCs w:val="20"/>
        </w:rPr>
      </w:pPr>
    </w:p>
    <w:p w:rsidR="00771E6F" w:rsidRPr="004A1D0C" w:rsidRDefault="00771E6F" w:rsidP="00771E6F">
      <w:pPr>
        <w:pStyle w:val="Bezriadkovania"/>
        <w:rPr>
          <w:rFonts w:ascii="Book Antiqua" w:hAnsi="Book Antiqua"/>
          <w:sz w:val="20"/>
          <w:szCs w:val="20"/>
        </w:rPr>
      </w:pPr>
    </w:p>
    <w:p w:rsidR="00771E6F" w:rsidRDefault="00771E6F" w:rsidP="00771E6F">
      <w:pPr>
        <w:pStyle w:val="Bezriadkovania"/>
        <w:rPr>
          <w:rFonts w:ascii="Book Antiqua" w:hAnsi="Book Antiqua"/>
          <w:sz w:val="20"/>
          <w:szCs w:val="20"/>
        </w:rPr>
      </w:pPr>
    </w:p>
    <w:p w:rsidR="004A1D0C" w:rsidRDefault="004A1D0C" w:rsidP="00771E6F">
      <w:pPr>
        <w:pStyle w:val="Bezriadkovania"/>
        <w:rPr>
          <w:rFonts w:ascii="Book Antiqua" w:hAnsi="Book Antiqua"/>
          <w:sz w:val="20"/>
          <w:szCs w:val="20"/>
        </w:rPr>
      </w:pPr>
    </w:p>
    <w:p w:rsidR="00DA567E" w:rsidRDefault="00DA567E" w:rsidP="00771E6F">
      <w:pPr>
        <w:pStyle w:val="Bezriadkovania"/>
        <w:rPr>
          <w:rFonts w:ascii="Book Antiqua" w:hAnsi="Book Antiqua"/>
          <w:sz w:val="20"/>
          <w:szCs w:val="20"/>
        </w:rPr>
      </w:pPr>
    </w:p>
    <w:p w:rsidR="00DA567E" w:rsidRDefault="00DA567E" w:rsidP="007073EA">
      <w:pPr>
        <w:pStyle w:val="Bezriadkovania"/>
        <w:jc w:val="center"/>
        <w:rPr>
          <w:rFonts w:ascii="Book Antiqua" w:hAnsi="Book Antiqua"/>
          <w:b/>
          <w:sz w:val="36"/>
          <w:szCs w:val="36"/>
        </w:rPr>
      </w:pPr>
      <w:r w:rsidRPr="00DA567E">
        <w:rPr>
          <w:rFonts w:ascii="Book Antiqua" w:hAnsi="Book Antiqua"/>
          <w:b/>
          <w:sz w:val="36"/>
          <w:szCs w:val="36"/>
        </w:rPr>
        <w:t xml:space="preserve">Príloha č.3 k zmluve </w:t>
      </w:r>
    </w:p>
    <w:p w:rsidR="007073EA" w:rsidRDefault="007073EA" w:rsidP="007073EA">
      <w:pPr>
        <w:pStyle w:val="Bezriadkovania"/>
        <w:jc w:val="center"/>
        <w:rPr>
          <w:rFonts w:ascii="Book Antiqua" w:hAnsi="Book Antiqua"/>
          <w:b/>
          <w:bCs/>
          <w:sz w:val="36"/>
          <w:szCs w:val="36"/>
        </w:rPr>
      </w:pPr>
    </w:p>
    <w:p w:rsidR="00DA567E" w:rsidRPr="00DA567E" w:rsidRDefault="00DA567E" w:rsidP="00DA567E">
      <w:pPr>
        <w:jc w:val="center"/>
        <w:rPr>
          <w:rFonts w:ascii="Book Antiqua" w:hAnsi="Book Antiqua"/>
          <w:b/>
          <w:bCs/>
          <w:sz w:val="36"/>
          <w:szCs w:val="36"/>
        </w:rPr>
      </w:pPr>
    </w:p>
    <w:p w:rsidR="00DA567E" w:rsidRPr="00DA567E" w:rsidRDefault="00DA567E" w:rsidP="00DA567E">
      <w:pPr>
        <w:rPr>
          <w:rFonts w:ascii="Book Antiqua" w:hAnsi="Book Antiqua"/>
          <w:u w:val="single"/>
        </w:rPr>
      </w:pPr>
      <w:r w:rsidRPr="00DA567E">
        <w:rPr>
          <w:rFonts w:ascii="Book Antiqua" w:hAnsi="Book Antiqua"/>
          <w:b/>
          <w:bCs/>
          <w:sz w:val="28"/>
          <w:szCs w:val="28"/>
          <w:u w:val="single"/>
        </w:rPr>
        <w:t xml:space="preserve">Termíny zberu </w:t>
      </w:r>
      <w:proofErr w:type="spellStart"/>
      <w:r w:rsidRPr="00DA567E">
        <w:rPr>
          <w:rFonts w:ascii="Book Antiqua" w:hAnsi="Book Antiqua"/>
          <w:b/>
          <w:bCs/>
          <w:sz w:val="28"/>
          <w:szCs w:val="28"/>
          <w:u w:val="single"/>
        </w:rPr>
        <w:t>elektroodpadu</w:t>
      </w:r>
      <w:proofErr w:type="spellEnd"/>
      <w:r w:rsidRPr="00DA567E">
        <w:rPr>
          <w:rFonts w:ascii="Book Antiqua" w:hAnsi="Book Antiqua"/>
          <w:b/>
          <w:bCs/>
          <w:sz w:val="28"/>
          <w:szCs w:val="28"/>
          <w:u w:val="single"/>
        </w:rPr>
        <w:t xml:space="preserve"> v</w:t>
      </w:r>
      <w:r>
        <w:rPr>
          <w:rFonts w:ascii="Book Antiqua" w:hAnsi="Book Antiqua"/>
          <w:b/>
          <w:bCs/>
          <w:sz w:val="28"/>
          <w:szCs w:val="28"/>
          <w:u w:val="single"/>
        </w:rPr>
        <w:t> </w:t>
      </w:r>
      <w:r w:rsidRPr="00DA567E">
        <w:rPr>
          <w:rFonts w:ascii="Book Antiqua" w:hAnsi="Book Antiqua"/>
          <w:b/>
          <w:bCs/>
          <w:sz w:val="28"/>
          <w:szCs w:val="28"/>
          <w:u w:val="single"/>
        </w:rPr>
        <w:t>obci</w:t>
      </w:r>
      <w:r>
        <w:rPr>
          <w:rFonts w:ascii="Book Antiqua" w:hAnsi="Book Antiqua"/>
          <w:b/>
          <w:bCs/>
          <w:sz w:val="28"/>
          <w:szCs w:val="28"/>
          <w:u w:val="single"/>
        </w:rPr>
        <w:t>:</w:t>
      </w:r>
    </w:p>
    <w:p w:rsidR="00DA567E" w:rsidRPr="00DA567E" w:rsidRDefault="00DA567E" w:rsidP="00DA567E">
      <w:pPr>
        <w:jc w:val="both"/>
        <w:rPr>
          <w:rFonts w:ascii="Book Antiqua" w:hAnsi="Book Antiqua"/>
        </w:rPr>
      </w:pPr>
    </w:p>
    <w:p w:rsidR="00DA567E" w:rsidRPr="00DA567E" w:rsidRDefault="00DA567E" w:rsidP="00DA567E">
      <w:pPr>
        <w:jc w:val="both"/>
        <w:rPr>
          <w:rFonts w:ascii="Book Antiqua" w:hAnsi="Book Antiqua"/>
        </w:rPr>
      </w:pPr>
    </w:p>
    <w:p w:rsidR="00DA567E" w:rsidRPr="00DA567E" w:rsidRDefault="00DA567E" w:rsidP="00DA567E">
      <w:pPr>
        <w:ind w:left="1418" w:firstLine="709"/>
        <w:jc w:val="both"/>
        <w:rPr>
          <w:rFonts w:ascii="Book Antiqua" w:hAnsi="Book Antiqua"/>
        </w:rPr>
      </w:pPr>
      <w:r w:rsidRPr="00DA567E">
        <w:rPr>
          <w:rFonts w:ascii="Book Antiqua" w:hAnsi="Book Antiqua"/>
        </w:rPr>
        <w:t>1. Zber</w:t>
      </w:r>
      <w:r w:rsidRPr="00DA567E">
        <w:rPr>
          <w:rFonts w:ascii="Book Antiqua" w:hAnsi="Book Antiqua"/>
        </w:rPr>
        <w:tab/>
      </w:r>
      <w:r w:rsidRPr="00DA567E">
        <w:rPr>
          <w:rFonts w:ascii="Book Antiqua" w:hAnsi="Book Antiqua"/>
        </w:rPr>
        <w:tab/>
        <w:t>..............................................</w:t>
      </w:r>
    </w:p>
    <w:p w:rsidR="00DA567E" w:rsidRPr="00DA567E" w:rsidRDefault="00DA567E" w:rsidP="00DA567E">
      <w:pPr>
        <w:jc w:val="both"/>
        <w:rPr>
          <w:rFonts w:ascii="Book Antiqua" w:hAnsi="Book Antiqua"/>
        </w:rPr>
      </w:pPr>
    </w:p>
    <w:p w:rsidR="00DA567E" w:rsidRPr="00DA567E" w:rsidRDefault="00DA567E" w:rsidP="00DA567E">
      <w:pPr>
        <w:ind w:left="1418" w:firstLine="709"/>
        <w:jc w:val="both"/>
        <w:rPr>
          <w:rFonts w:ascii="Book Antiqua" w:hAnsi="Book Antiqua"/>
        </w:rPr>
      </w:pPr>
      <w:r w:rsidRPr="00DA567E">
        <w:rPr>
          <w:rFonts w:ascii="Book Antiqua" w:hAnsi="Book Antiqua"/>
        </w:rPr>
        <w:t>2. Zber</w:t>
      </w:r>
      <w:r w:rsidRPr="00DA567E">
        <w:rPr>
          <w:rFonts w:ascii="Book Antiqua" w:hAnsi="Book Antiqua"/>
        </w:rPr>
        <w:tab/>
      </w:r>
      <w:r w:rsidRPr="00DA567E">
        <w:rPr>
          <w:rFonts w:ascii="Book Antiqua" w:hAnsi="Book Antiqua"/>
        </w:rPr>
        <w:tab/>
        <w:t>..............................................</w:t>
      </w:r>
    </w:p>
    <w:p w:rsidR="00DA567E" w:rsidRPr="00DA567E" w:rsidRDefault="00DA567E" w:rsidP="00DA567E">
      <w:pPr>
        <w:jc w:val="both"/>
        <w:rPr>
          <w:rFonts w:ascii="Book Antiqua" w:hAnsi="Book Antiqua"/>
        </w:rPr>
      </w:pPr>
    </w:p>
    <w:p w:rsidR="00DA567E" w:rsidRPr="00DA567E" w:rsidRDefault="00DA567E" w:rsidP="00DA567E">
      <w:pPr>
        <w:ind w:left="1418" w:firstLine="709"/>
        <w:jc w:val="both"/>
        <w:rPr>
          <w:rFonts w:ascii="Book Antiqua" w:hAnsi="Book Antiqua"/>
        </w:rPr>
      </w:pPr>
      <w:r w:rsidRPr="00DA567E">
        <w:rPr>
          <w:rFonts w:ascii="Book Antiqua" w:hAnsi="Book Antiqua"/>
        </w:rPr>
        <w:t>3. Zber</w:t>
      </w:r>
      <w:r w:rsidRPr="00DA567E">
        <w:rPr>
          <w:rFonts w:ascii="Book Antiqua" w:hAnsi="Book Antiqua"/>
        </w:rPr>
        <w:tab/>
      </w:r>
      <w:r w:rsidRPr="00DA567E">
        <w:rPr>
          <w:rFonts w:ascii="Book Antiqua" w:hAnsi="Book Antiqua"/>
        </w:rPr>
        <w:tab/>
        <w:t>..............................................</w:t>
      </w:r>
    </w:p>
    <w:p w:rsidR="00DA567E" w:rsidRPr="00DA567E" w:rsidRDefault="00DA567E" w:rsidP="00DA567E">
      <w:pPr>
        <w:jc w:val="both"/>
        <w:rPr>
          <w:rFonts w:ascii="Book Antiqua" w:hAnsi="Book Antiqua"/>
        </w:rPr>
      </w:pPr>
    </w:p>
    <w:p w:rsidR="00DA567E" w:rsidRPr="00DA567E" w:rsidRDefault="00DA567E" w:rsidP="00DA567E">
      <w:pPr>
        <w:ind w:left="1418" w:firstLine="709"/>
        <w:jc w:val="both"/>
        <w:rPr>
          <w:rFonts w:ascii="Book Antiqua" w:hAnsi="Book Antiqua"/>
        </w:rPr>
      </w:pPr>
      <w:r w:rsidRPr="00DA567E">
        <w:rPr>
          <w:rFonts w:ascii="Book Antiqua" w:hAnsi="Book Antiqua"/>
        </w:rPr>
        <w:t>4. Zber</w:t>
      </w:r>
      <w:r w:rsidRPr="00DA567E">
        <w:rPr>
          <w:rFonts w:ascii="Book Antiqua" w:hAnsi="Book Antiqua"/>
        </w:rPr>
        <w:tab/>
      </w:r>
      <w:r w:rsidRPr="00DA567E">
        <w:rPr>
          <w:rFonts w:ascii="Book Antiqua" w:hAnsi="Book Antiqua"/>
        </w:rPr>
        <w:tab/>
        <w:t>..............................................</w:t>
      </w:r>
    </w:p>
    <w:p w:rsidR="00DA567E" w:rsidRDefault="00DA567E"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p w:rsidR="00701F03" w:rsidRDefault="00701F03" w:rsidP="00DA567E">
      <w:pPr>
        <w:jc w:val="both"/>
        <w:rPr>
          <w:rFonts w:ascii="Book Antiqua" w:hAnsi="Book Antiqua"/>
        </w:rPr>
      </w:pPr>
    </w:p>
    <w:sectPr w:rsidR="00701F03" w:rsidSect="00B55C7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B13"/>
    <w:multiLevelType w:val="multilevel"/>
    <w:tmpl w:val="15B654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0F3DFB"/>
    <w:multiLevelType w:val="hybridMultilevel"/>
    <w:tmpl w:val="52DC3C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E604BF"/>
    <w:multiLevelType w:val="hybridMultilevel"/>
    <w:tmpl w:val="719CE1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3971E5"/>
    <w:multiLevelType w:val="hybridMultilevel"/>
    <w:tmpl w:val="4F7A7C30"/>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4" w15:restartNumberingAfterBreak="0">
    <w:nsid w:val="102C0F63"/>
    <w:multiLevelType w:val="hybridMultilevel"/>
    <w:tmpl w:val="997828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5D45A0"/>
    <w:multiLevelType w:val="multilevel"/>
    <w:tmpl w:val="7F4A9C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612E42"/>
    <w:multiLevelType w:val="hybridMultilevel"/>
    <w:tmpl w:val="A4EEE7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3833F6"/>
    <w:multiLevelType w:val="hybridMultilevel"/>
    <w:tmpl w:val="2B385E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615EA3"/>
    <w:multiLevelType w:val="hybridMultilevel"/>
    <w:tmpl w:val="971CBB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8414F8"/>
    <w:multiLevelType w:val="hybridMultilevel"/>
    <w:tmpl w:val="2932E1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8540B5"/>
    <w:multiLevelType w:val="hybridMultilevel"/>
    <w:tmpl w:val="282C631E"/>
    <w:lvl w:ilvl="0" w:tplc="E59E995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A43AC0"/>
    <w:multiLevelType w:val="hybridMultilevel"/>
    <w:tmpl w:val="62B882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4E1ED8"/>
    <w:multiLevelType w:val="hybridMultilevel"/>
    <w:tmpl w:val="D6BC7A9E"/>
    <w:lvl w:ilvl="0" w:tplc="DF460D5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184258"/>
    <w:multiLevelType w:val="hybridMultilevel"/>
    <w:tmpl w:val="DA94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D972B0"/>
    <w:multiLevelType w:val="hybridMultilevel"/>
    <w:tmpl w:val="B142B5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1F7242"/>
    <w:multiLevelType w:val="hybridMultilevel"/>
    <w:tmpl w:val="5ED232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6F02F8"/>
    <w:multiLevelType w:val="hybridMultilevel"/>
    <w:tmpl w:val="24D09B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597D3E"/>
    <w:multiLevelType w:val="hybridMultilevel"/>
    <w:tmpl w:val="A09CF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54AA6"/>
    <w:multiLevelType w:val="hybridMultilevel"/>
    <w:tmpl w:val="D2C214A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704AE2"/>
    <w:multiLevelType w:val="multilevel"/>
    <w:tmpl w:val="0AB296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ABB77DF"/>
    <w:multiLevelType w:val="hybridMultilevel"/>
    <w:tmpl w:val="4CC44BB4"/>
    <w:lvl w:ilvl="0" w:tplc="C4DA8AD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DB3DCA"/>
    <w:multiLevelType w:val="hybridMultilevel"/>
    <w:tmpl w:val="8CC84E3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4C6C26"/>
    <w:multiLevelType w:val="hybridMultilevel"/>
    <w:tmpl w:val="6B52C506"/>
    <w:lvl w:ilvl="0" w:tplc="2DB251C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150CC9"/>
    <w:multiLevelType w:val="hybridMultilevel"/>
    <w:tmpl w:val="67127A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D4044A"/>
    <w:multiLevelType w:val="multilevel"/>
    <w:tmpl w:val="83D62D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1177D64"/>
    <w:multiLevelType w:val="hybridMultilevel"/>
    <w:tmpl w:val="4F143BC0"/>
    <w:lvl w:ilvl="0" w:tplc="476428F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701FED"/>
    <w:multiLevelType w:val="hybridMultilevel"/>
    <w:tmpl w:val="45D4364E"/>
    <w:lvl w:ilvl="0" w:tplc="DE0C196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3C6DAE"/>
    <w:multiLevelType w:val="hybridMultilevel"/>
    <w:tmpl w:val="E99ED0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3A29AE"/>
    <w:multiLevelType w:val="hybridMultilevel"/>
    <w:tmpl w:val="80BAFDEC"/>
    <w:lvl w:ilvl="0" w:tplc="D7D0E6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9B6A28"/>
    <w:multiLevelType w:val="hybridMultilevel"/>
    <w:tmpl w:val="84506B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3332B63"/>
    <w:multiLevelType w:val="hybridMultilevel"/>
    <w:tmpl w:val="BE5A287E"/>
    <w:lvl w:ilvl="0" w:tplc="DF460D5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6753712"/>
    <w:multiLevelType w:val="hybridMultilevel"/>
    <w:tmpl w:val="BA5ABF52"/>
    <w:lvl w:ilvl="0" w:tplc="476428F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6F375C"/>
    <w:multiLevelType w:val="hybridMultilevel"/>
    <w:tmpl w:val="16CE5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BFC4398"/>
    <w:multiLevelType w:val="hybridMultilevel"/>
    <w:tmpl w:val="A760810E"/>
    <w:lvl w:ilvl="0" w:tplc="7EC832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1E2BAB"/>
    <w:multiLevelType w:val="hybridMultilevel"/>
    <w:tmpl w:val="D3061074"/>
    <w:lvl w:ilvl="0" w:tplc="99D4E5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07D08D5"/>
    <w:multiLevelType w:val="hybridMultilevel"/>
    <w:tmpl w:val="EC30A668"/>
    <w:lvl w:ilvl="0" w:tplc="52FE3AF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F83E2B"/>
    <w:multiLevelType w:val="hybridMultilevel"/>
    <w:tmpl w:val="5F7230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4670C1"/>
    <w:multiLevelType w:val="hybridMultilevel"/>
    <w:tmpl w:val="EAEE2F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9C2D4E"/>
    <w:multiLevelType w:val="multilevel"/>
    <w:tmpl w:val="80EC86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F0632AC"/>
    <w:multiLevelType w:val="hybridMultilevel"/>
    <w:tmpl w:val="47888B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F4F1256"/>
    <w:multiLevelType w:val="hybridMultilevel"/>
    <w:tmpl w:val="30A46D74"/>
    <w:lvl w:ilvl="0" w:tplc="071647DC">
      <w:start w:val="1"/>
      <w:numFmt w:val="bullet"/>
      <w:lvlText w:val="-"/>
      <w:lvlJc w:val="left"/>
      <w:pPr>
        <w:ind w:left="720" w:hanging="360"/>
      </w:pPr>
      <w:rPr>
        <w:rFonts w:ascii="Book Antiqua" w:eastAsiaTheme="minorHAnsi" w:hAnsi="Book Antiqu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2FA5C58"/>
    <w:multiLevelType w:val="hybridMultilevel"/>
    <w:tmpl w:val="A26A3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4824CB"/>
    <w:multiLevelType w:val="hybridMultilevel"/>
    <w:tmpl w:val="02CE11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83E655C"/>
    <w:multiLevelType w:val="hybridMultilevel"/>
    <w:tmpl w:val="C0F6316C"/>
    <w:lvl w:ilvl="0" w:tplc="59C2FFD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A77A04"/>
    <w:multiLevelType w:val="hybridMultilevel"/>
    <w:tmpl w:val="795420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562624"/>
    <w:multiLevelType w:val="hybridMultilevel"/>
    <w:tmpl w:val="C8FAD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B39464C"/>
    <w:multiLevelType w:val="hybridMultilevel"/>
    <w:tmpl w:val="3AF645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D91D40"/>
    <w:multiLevelType w:val="hybridMultilevel"/>
    <w:tmpl w:val="903A8BF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DB2045B"/>
    <w:multiLevelType w:val="multilevel"/>
    <w:tmpl w:val="783E7C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DD075C6"/>
    <w:multiLevelType w:val="hybridMultilevel"/>
    <w:tmpl w:val="0FB039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42"/>
  </w:num>
  <w:num w:numId="3">
    <w:abstractNumId w:val="27"/>
  </w:num>
  <w:num w:numId="4">
    <w:abstractNumId w:val="1"/>
  </w:num>
  <w:num w:numId="5">
    <w:abstractNumId w:val="29"/>
  </w:num>
  <w:num w:numId="6">
    <w:abstractNumId w:val="16"/>
  </w:num>
  <w:num w:numId="7">
    <w:abstractNumId w:val="23"/>
  </w:num>
  <w:num w:numId="8">
    <w:abstractNumId w:val="41"/>
  </w:num>
  <w:num w:numId="9">
    <w:abstractNumId w:val="2"/>
  </w:num>
  <w:num w:numId="10">
    <w:abstractNumId w:val="9"/>
  </w:num>
  <w:num w:numId="11">
    <w:abstractNumId w:val="45"/>
  </w:num>
  <w:num w:numId="12">
    <w:abstractNumId w:val="37"/>
  </w:num>
  <w:num w:numId="13">
    <w:abstractNumId w:val="49"/>
  </w:num>
  <w:num w:numId="14">
    <w:abstractNumId w:val="11"/>
  </w:num>
  <w:num w:numId="15">
    <w:abstractNumId w:val="32"/>
  </w:num>
  <w:num w:numId="16">
    <w:abstractNumId w:val="14"/>
  </w:num>
  <w:num w:numId="17">
    <w:abstractNumId w:val="15"/>
  </w:num>
  <w:num w:numId="18">
    <w:abstractNumId w:val="44"/>
  </w:num>
  <w:num w:numId="19">
    <w:abstractNumId w:val="46"/>
  </w:num>
  <w:num w:numId="20">
    <w:abstractNumId w:val="17"/>
  </w:num>
  <w:num w:numId="21">
    <w:abstractNumId w:val="20"/>
  </w:num>
  <w:num w:numId="22">
    <w:abstractNumId w:val="35"/>
  </w:num>
  <w:num w:numId="23">
    <w:abstractNumId w:val="4"/>
  </w:num>
  <w:num w:numId="24">
    <w:abstractNumId w:val="10"/>
  </w:num>
  <w:num w:numId="25">
    <w:abstractNumId w:val="6"/>
  </w:num>
  <w:num w:numId="26">
    <w:abstractNumId w:val="47"/>
  </w:num>
  <w:num w:numId="27">
    <w:abstractNumId w:val="33"/>
  </w:num>
  <w:num w:numId="28">
    <w:abstractNumId w:val="8"/>
  </w:num>
  <w:num w:numId="29">
    <w:abstractNumId w:val="22"/>
  </w:num>
  <w:num w:numId="30">
    <w:abstractNumId w:val="34"/>
  </w:num>
  <w:num w:numId="31">
    <w:abstractNumId w:val="36"/>
  </w:num>
  <w:num w:numId="32">
    <w:abstractNumId w:val="28"/>
  </w:num>
  <w:num w:numId="33">
    <w:abstractNumId w:val="26"/>
  </w:num>
  <w:num w:numId="34">
    <w:abstractNumId w:val="21"/>
  </w:num>
  <w:num w:numId="35">
    <w:abstractNumId w:val="39"/>
  </w:num>
  <w:num w:numId="36">
    <w:abstractNumId w:val="3"/>
  </w:num>
  <w:num w:numId="37">
    <w:abstractNumId w:val="40"/>
  </w:num>
  <w:num w:numId="38">
    <w:abstractNumId w:val="43"/>
  </w:num>
  <w:num w:numId="39">
    <w:abstractNumId w:val="19"/>
  </w:num>
  <w:num w:numId="40">
    <w:abstractNumId w:val="24"/>
  </w:num>
  <w:num w:numId="41">
    <w:abstractNumId w:val="0"/>
  </w:num>
  <w:num w:numId="42">
    <w:abstractNumId w:val="5"/>
  </w:num>
  <w:num w:numId="43">
    <w:abstractNumId w:val="38"/>
  </w:num>
  <w:num w:numId="44">
    <w:abstractNumId w:val="48"/>
  </w:num>
  <w:num w:numId="45">
    <w:abstractNumId w:val="7"/>
  </w:num>
  <w:num w:numId="46">
    <w:abstractNumId w:val="30"/>
  </w:num>
  <w:num w:numId="47">
    <w:abstractNumId w:val="12"/>
  </w:num>
  <w:num w:numId="48">
    <w:abstractNumId w:val="31"/>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74"/>
    <w:rsid w:val="00002BE5"/>
    <w:rsid w:val="00003338"/>
    <w:rsid w:val="000040D1"/>
    <w:rsid w:val="000067FB"/>
    <w:rsid w:val="00006948"/>
    <w:rsid w:val="00007D42"/>
    <w:rsid w:val="00011B21"/>
    <w:rsid w:val="00012C87"/>
    <w:rsid w:val="000144D4"/>
    <w:rsid w:val="000148C6"/>
    <w:rsid w:val="00014D37"/>
    <w:rsid w:val="000158F7"/>
    <w:rsid w:val="000160EB"/>
    <w:rsid w:val="0001705C"/>
    <w:rsid w:val="00017172"/>
    <w:rsid w:val="00017D90"/>
    <w:rsid w:val="000212BE"/>
    <w:rsid w:val="00021C3A"/>
    <w:rsid w:val="00024CA4"/>
    <w:rsid w:val="000260C7"/>
    <w:rsid w:val="000272BB"/>
    <w:rsid w:val="00027662"/>
    <w:rsid w:val="0002772F"/>
    <w:rsid w:val="00030426"/>
    <w:rsid w:val="000315AB"/>
    <w:rsid w:val="00031EB0"/>
    <w:rsid w:val="000323E7"/>
    <w:rsid w:val="00032D5F"/>
    <w:rsid w:val="0003690D"/>
    <w:rsid w:val="00037F0C"/>
    <w:rsid w:val="00037F6C"/>
    <w:rsid w:val="000401E4"/>
    <w:rsid w:val="0004034E"/>
    <w:rsid w:val="000407A6"/>
    <w:rsid w:val="000408C6"/>
    <w:rsid w:val="00043509"/>
    <w:rsid w:val="0004378E"/>
    <w:rsid w:val="000458F2"/>
    <w:rsid w:val="00045E0F"/>
    <w:rsid w:val="000525EB"/>
    <w:rsid w:val="00055AB5"/>
    <w:rsid w:val="000562CD"/>
    <w:rsid w:val="000571E8"/>
    <w:rsid w:val="00060604"/>
    <w:rsid w:val="000627D2"/>
    <w:rsid w:val="00062FBD"/>
    <w:rsid w:val="0006377D"/>
    <w:rsid w:val="00063B06"/>
    <w:rsid w:val="00063D38"/>
    <w:rsid w:val="00066770"/>
    <w:rsid w:val="000670AD"/>
    <w:rsid w:val="00067F1C"/>
    <w:rsid w:val="00067F33"/>
    <w:rsid w:val="000713DB"/>
    <w:rsid w:val="00071857"/>
    <w:rsid w:val="00072052"/>
    <w:rsid w:val="00077450"/>
    <w:rsid w:val="000820A0"/>
    <w:rsid w:val="0008766B"/>
    <w:rsid w:val="00090D2E"/>
    <w:rsid w:val="000926A8"/>
    <w:rsid w:val="000968DA"/>
    <w:rsid w:val="00097209"/>
    <w:rsid w:val="00097E71"/>
    <w:rsid w:val="000A070B"/>
    <w:rsid w:val="000A142A"/>
    <w:rsid w:val="000A2049"/>
    <w:rsid w:val="000A2D19"/>
    <w:rsid w:val="000A5281"/>
    <w:rsid w:val="000A5914"/>
    <w:rsid w:val="000A63DD"/>
    <w:rsid w:val="000A6E37"/>
    <w:rsid w:val="000B120D"/>
    <w:rsid w:val="000B1AE6"/>
    <w:rsid w:val="000B4FAE"/>
    <w:rsid w:val="000B5BFF"/>
    <w:rsid w:val="000B5FE7"/>
    <w:rsid w:val="000B7EEF"/>
    <w:rsid w:val="000C0647"/>
    <w:rsid w:val="000C0BE0"/>
    <w:rsid w:val="000C17C1"/>
    <w:rsid w:val="000C23EC"/>
    <w:rsid w:val="000C36DF"/>
    <w:rsid w:val="000C3F6A"/>
    <w:rsid w:val="000C60A3"/>
    <w:rsid w:val="000C7F1B"/>
    <w:rsid w:val="000D0173"/>
    <w:rsid w:val="000D172C"/>
    <w:rsid w:val="000D3475"/>
    <w:rsid w:val="000D360D"/>
    <w:rsid w:val="000D3BC5"/>
    <w:rsid w:val="000D550E"/>
    <w:rsid w:val="000D6B0D"/>
    <w:rsid w:val="000E126C"/>
    <w:rsid w:val="000E1E26"/>
    <w:rsid w:val="000E2E61"/>
    <w:rsid w:val="000E4117"/>
    <w:rsid w:val="000E59DF"/>
    <w:rsid w:val="000E5E31"/>
    <w:rsid w:val="000E7108"/>
    <w:rsid w:val="000F2215"/>
    <w:rsid w:val="000F2A52"/>
    <w:rsid w:val="000F2F7C"/>
    <w:rsid w:val="000F40F2"/>
    <w:rsid w:val="000F40FE"/>
    <w:rsid w:val="000F57BD"/>
    <w:rsid w:val="000F61B0"/>
    <w:rsid w:val="000F6C67"/>
    <w:rsid w:val="000F7AEA"/>
    <w:rsid w:val="00100BBB"/>
    <w:rsid w:val="001052B2"/>
    <w:rsid w:val="001055F2"/>
    <w:rsid w:val="00105CF9"/>
    <w:rsid w:val="00106D35"/>
    <w:rsid w:val="001074EE"/>
    <w:rsid w:val="0011038C"/>
    <w:rsid w:val="00110537"/>
    <w:rsid w:val="001110BA"/>
    <w:rsid w:val="00112D8C"/>
    <w:rsid w:val="00113390"/>
    <w:rsid w:val="00114341"/>
    <w:rsid w:val="00115A65"/>
    <w:rsid w:val="001201ED"/>
    <w:rsid w:val="00120D85"/>
    <w:rsid w:val="00121C78"/>
    <w:rsid w:val="00122B6F"/>
    <w:rsid w:val="00125213"/>
    <w:rsid w:val="001255B7"/>
    <w:rsid w:val="001259CB"/>
    <w:rsid w:val="0012604F"/>
    <w:rsid w:val="001270DA"/>
    <w:rsid w:val="0012730F"/>
    <w:rsid w:val="001318D1"/>
    <w:rsid w:val="00131FE4"/>
    <w:rsid w:val="00134C73"/>
    <w:rsid w:val="00134D40"/>
    <w:rsid w:val="00135EE0"/>
    <w:rsid w:val="0013604F"/>
    <w:rsid w:val="0013687D"/>
    <w:rsid w:val="001374CD"/>
    <w:rsid w:val="00137D1B"/>
    <w:rsid w:val="00141C99"/>
    <w:rsid w:val="00141EDE"/>
    <w:rsid w:val="00142E2D"/>
    <w:rsid w:val="001445BD"/>
    <w:rsid w:val="00146B49"/>
    <w:rsid w:val="00147A78"/>
    <w:rsid w:val="00147D9B"/>
    <w:rsid w:val="00150DD4"/>
    <w:rsid w:val="00156BE5"/>
    <w:rsid w:val="00156C16"/>
    <w:rsid w:val="00156E5F"/>
    <w:rsid w:val="001606D5"/>
    <w:rsid w:val="00166F22"/>
    <w:rsid w:val="001711F0"/>
    <w:rsid w:val="00171460"/>
    <w:rsid w:val="001728B6"/>
    <w:rsid w:val="00174283"/>
    <w:rsid w:val="00174B1E"/>
    <w:rsid w:val="00175B72"/>
    <w:rsid w:val="00182638"/>
    <w:rsid w:val="001827AC"/>
    <w:rsid w:val="00182C29"/>
    <w:rsid w:val="001837BB"/>
    <w:rsid w:val="00186E11"/>
    <w:rsid w:val="00187D9E"/>
    <w:rsid w:val="00190149"/>
    <w:rsid w:val="001907BB"/>
    <w:rsid w:val="001923A7"/>
    <w:rsid w:val="00193314"/>
    <w:rsid w:val="00195617"/>
    <w:rsid w:val="001957F1"/>
    <w:rsid w:val="0019609C"/>
    <w:rsid w:val="001A01BE"/>
    <w:rsid w:val="001A0598"/>
    <w:rsid w:val="001A1D9A"/>
    <w:rsid w:val="001A20B6"/>
    <w:rsid w:val="001A37B5"/>
    <w:rsid w:val="001A44EC"/>
    <w:rsid w:val="001A670A"/>
    <w:rsid w:val="001A6B79"/>
    <w:rsid w:val="001B1789"/>
    <w:rsid w:val="001B369C"/>
    <w:rsid w:val="001B6035"/>
    <w:rsid w:val="001B7B00"/>
    <w:rsid w:val="001C1197"/>
    <w:rsid w:val="001C19F8"/>
    <w:rsid w:val="001C36C2"/>
    <w:rsid w:val="001C3B3E"/>
    <w:rsid w:val="001C3D28"/>
    <w:rsid w:val="001C5D94"/>
    <w:rsid w:val="001C6DA0"/>
    <w:rsid w:val="001D1133"/>
    <w:rsid w:val="001D16F6"/>
    <w:rsid w:val="001D44F2"/>
    <w:rsid w:val="001D4FFD"/>
    <w:rsid w:val="001D7ED7"/>
    <w:rsid w:val="001E5F28"/>
    <w:rsid w:val="001E6249"/>
    <w:rsid w:val="001E7847"/>
    <w:rsid w:val="001F046C"/>
    <w:rsid w:val="001F16DF"/>
    <w:rsid w:val="001F19D2"/>
    <w:rsid w:val="001F3126"/>
    <w:rsid w:val="001F3B60"/>
    <w:rsid w:val="001F3C48"/>
    <w:rsid w:val="001F4DE7"/>
    <w:rsid w:val="001F5109"/>
    <w:rsid w:val="001F6599"/>
    <w:rsid w:val="001F68A0"/>
    <w:rsid w:val="001F6ABF"/>
    <w:rsid w:val="001F6E87"/>
    <w:rsid w:val="00200256"/>
    <w:rsid w:val="00201316"/>
    <w:rsid w:val="002018F1"/>
    <w:rsid w:val="00201B76"/>
    <w:rsid w:val="00202703"/>
    <w:rsid w:val="0021216A"/>
    <w:rsid w:val="00212F4F"/>
    <w:rsid w:val="002138A3"/>
    <w:rsid w:val="002153D0"/>
    <w:rsid w:val="00215809"/>
    <w:rsid w:val="00220304"/>
    <w:rsid w:val="0022216C"/>
    <w:rsid w:val="002224EE"/>
    <w:rsid w:val="00223B34"/>
    <w:rsid w:val="00223F4D"/>
    <w:rsid w:val="00224764"/>
    <w:rsid w:val="00224D7F"/>
    <w:rsid w:val="00225494"/>
    <w:rsid w:val="002260FC"/>
    <w:rsid w:val="00226F5F"/>
    <w:rsid w:val="00227CAC"/>
    <w:rsid w:val="00227E1F"/>
    <w:rsid w:val="002304DB"/>
    <w:rsid w:val="00231522"/>
    <w:rsid w:val="00231861"/>
    <w:rsid w:val="00233766"/>
    <w:rsid w:val="00234485"/>
    <w:rsid w:val="0023690D"/>
    <w:rsid w:val="002376D5"/>
    <w:rsid w:val="0024117E"/>
    <w:rsid w:val="0024173A"/>
    <w:rsid w:val="00241A1B"/>
    <w:rsid w:val="00243FDA"/>
    <w:rsid w:val="00246675"/>
    <w:rsid w:val="00251006"/>
    <w:rsid w:val="00252D77"/>
    <w:rsid w:val="002547FC"/>
    <w:rsid w:val="00255B3C"/>
    <w:rsid w:val="00255EFB"/>
    <w:rsid w:val="002604AD"/>
    <w:rsid w:val="00260636"/>
    <w:rsid w:val="00260B66"/>
    <w:rsid w:val="00261506"/>
    <w:rsid w:val="00265603"/>
    <w:rsid w:val="00266254"/>
    <w:rsid w:val="00266CFF"/>
    <w:rsid w:val="002677B4"/>
    <w:rsid w:val="00270031"/>
    <w:rsid w:val="00271529"/>
    <w:rsid w:val="00273481"/>
    <w:rsid w:val="0027352B"/>
    <w:rsid w:val="00275919"/>
    <w:rsid w:val="00275CD0"/>
    <w:rsid w:val="00276192"/>
    <w:rsid w:val="002763DF"/>
    <w:rsid w:val="0027719B"/>
    <w:rsid w:val="00280A7D"/>
    <w:rsid w:val="002833FB"/>
    <w:rsid w:val="00284447"/>
    <w:rsid w:val="00285510"/>
    <w:rsid w:val="002868F4"/>
    <w:rsid w:val="00286914"/>
    <w:rsid w:val="00287904"/>
    <w:rsid w:val="00292F75"/>
    <w:rsid w:val="00294A14"/>
    <w:rsid w:val="0029516B"/>
    <w:rsid w:val="002961D3"/>
    <w:rsid w:val="002A72AA"/>
    <w:rsid w:val="002A7B30"/>
    <w:rsid w:val="002B0CC7"/>
    <w:rsid w:val="002B24F8"/>
    <w:rsid w:val="002B5230"/>
    <w:rsid w:val="002B55D3"/>
    <w:rsid w:val="002B7665"/>
    <w:rsid w:val="002C0927"/>
    <w:rsid w:val="002C0C09"/>
    <w:rsid w:val="002C1E20"/>
    <w:rsid w:val="002C2CFC"/>
    <w:rsid w:val="002C2D4A"/>
    <w:rsid w:val="002C3564"/>
    <w:rsid w:val="002C5BC1"/>
    <w:rsid w:val="002C5E7E"/>
    <w:rsid w:val="002C5F55"/>
    <w:rsid w:val="002C68F2"/>
    <w:rsid w:val="002C6CA9"/>
    <w:rsid w:val="002C6E6B"/>
    <w:rsid w:val="002C7236"/>
    <w:rsid w:val="002D04E5"/>
    <w:rsid w:val="002D1AD3"/>
    <w:rsid w:val="002D2CDD"/>
    <w:rsid w:val="002D2D5D"/>
    <w:rsid w:val="002D560E"/>
    <w:rsid w:val="002D562D"/>
    <w:rsid w:val="002D61BF"/>
    <w:rsid w:val="002E0300"/>
    <w:rsid w:val="002E068E"/>
    <w:rsid w:val="002E14E2"/>
    <w:rsid w:val="002E2AD1"/>
    <w:rsid w:val="002E5BA0"/>
    <w:rsid w:val="002E6C11"/>
    <w:rsid w:val="002E79B2"/>
    <w:rsid w:val="002F01EC"/>
    <w:rsid w:val="002F0348"/>
    <w:rsid w:val="002F2906"/>
    <w:rsid w:val="002F2907"/>
    <w:rsid w:val="002F3FB3"/>
    <w:rsid w:val="002F442C"/>
    <w:rsid w:val="0030062D"/>
    <w:rsid w:val="00302080"/>
    <w:rsid w:val="003031F7"/>
    <w:rsid w:val="00304AA3"/>
    <w:rsid w:val="0030538A"/>
    <w:rsid w:val="0030671E"/>
    <w:rsid w:val="00306D08"/>
    <w:rsid w:val="00306F38"/>
    <w:rsid w:val="00307F11"/>
    <w:rsid w:val="00312D8E"/>
    <w:rsid w:val="00314301"/>
    <w:rsid w:val="00314B09"/>
    <w:rsid w:val="00314D4E"/>
    <w:rsid w:val="00315A0C"/>
    <w:rsid w:val="00315CBC"/>
    <w:rsid w:val="0031799C"/>
    <w:rsid w:val="0032661F"/>
    <w:rsid w:val="003266B7"/>
    <w:rsid w:val="00330C1E"/>
    <w:rsid w:val="003327A1"/>
    <w:rsid w:val="0033311A"/>
    <w:rsid w:val="003334C5"/>
    <w:rsid w:val="0033527A"/>
    <w:rsid w:val="003422E2"/>
    <w:rsid w:val="003432AB"/>
    <w:rsid w:val="003435E0"/>
    <w:rsid w:val="0034483B"/>
    <w:rsid w:val="00345026"/>
    <w:rsid w:val="00345030"/>
    <w:rsid w:val="003452A0"/>
    <w:rsid w:val="00345FD8"/>
    <w:rsid w:val="00346731"/>
    <w:rsid w:val="00350C92"/>
    <w:rsid w:val="00350D9F"/>
    <w:rsid w:val="003518F0"/>
    <w:rsid w:val="0035278D"/>
    <w:rsid w:val="003535D4"/>
    <w:rsid w:val="003537BD"/>
    <w:rsid w:val="00354F87"/>
    <w:rsid w:val="0035590E"/>
    <w:rsid w:val="00362871"/>
    <w:rsid w:val="00362C8F"/>
    <w:rsid w:val="00362CAE"/>
    <w:rsid w:val="00363480"/>
    <w:rsid w:val="00365D28"/>
    <w:rsid w:val="00366009"/>
    <w:rsid w:val="00367B7A"/>
    <w:rsid w:val="00367D39"/>
    <w:rsid w:val="00370805"/>
    <w:rsid w:val="0037121B"/>
    <w:rsid w:val="00375AF4"/>
    <w:rsid w:val="00381020"/>
    <w:rsid w:val="00381202"/>
    <w:rsid w:val="003832A9"/>
    <w:rsid w:val="003835C2"/>
    <w:rsid w:val="003844CF"/>
    <w:rsid w:val="0038494F"/>
    <w:rsid w:val="00384E59"/>
    <w:rsid w:val="00385538"/>
    <w:rsid w:val="003855C3"/>
    <w:rsid w:val="00385D85"/>
    <w:rsid w:val="00387AC7"/>
    <w:rsid w:val="00387F6A"/>
    <w:rsid w:val="0039293A"/>
    <w:rsid w:val="00394BB1"/>
    <w:rsid w:val="00396867"/>
    <w:rsid w:val="00396B4E"/>
    <w:rsid w:val="00396B70"/>
    <w:rsid w:val="003A0167"/>
    <w:rsid w:val="003A1001"/>
    <w:rsid w:val="003A10C4"/>
    <w:rsid w:val="003A2C1A"/>
    <w:rsid w:val="003A2D52"/>
    <w:rsid w:val="003A2F7F"/>
    <w:rsid w:val="003A46D5"/>
    <w:rsid w:val="003A4F27"/>
    <w:rsid w:val="003A5DA8"/>
    <w:rsid w:val="003A7834"/>
    <w:rsid w:val="003B0379"/>
    <w:rsid w:val="003B10D2"/>
    <w:rsid w:val="003B14E4"/>
    <w:rsid w:val="003B3D90"/>
    <w:rsid w:val="003B3DF4"/>
    <w:rsid w:val="003B4290"/>
    <w:rsid w:val="003B4CB5"/>
    <w:rsid w:val="003B58F3"/>
    <w:rsid w:val="003B5D42"/>
    <w:rsid w:val="003B63FF"/>
    <w:rsid w:val="003B7052"/>
    <w:rsid w:val="003C2499"/>
    <w:rsid w:val="003C3FD3"/>
    <w:rsid w:val="003C446F"/>
    <w:rsid w:val="003C523B"/>
    <w:rsid w:val="003C6851"/>
    <w:rsid w:val="003C7AA1"/>
    <w:rsid w:val="003C7D32"/>
    <w:rsid w:val="003D040E"/>
    <w:rsid w:val="003D044F"/>
    <w:rsid w:val="003D07AD"/>
    <w:rsid w:val="003D0F8F"/>
    <w:rsid w:val="003D2517"/>
    <w:rsid w:val="003D301D"/>
    <w:rsid w:val="003D3254"/>
    <w:rsid w:val="003D4270"/>
    <w:rsid w:val="003D4892"/>
    <w:rsid w:val="003D6FD0"/>
    <w:rsid w:val="003D70A4"/>
    <w:rsid w:val="003D7916"/>
    <w:rsid w:val="003E1A62"/>
    <w:rsid w:val="003E550D"/>
    <w:rsid w:val="003E5E71"/>
    <w:rsid w:val="003E680F"/>
    <w:rsid w:val="003F061C"/>
    <w:rsid w:val="003F22A9"/>
    <w:rsid w:val="003F3D65"/>
    <w:rsid w:val="003F4B47"/>
    <w:rsid w:val="003F5302"/>
    <w:rsid w:val="00402F12"/>
    <w:rsid w:val="00403BA5"/>
    <w:rsid w:val="004057BB"/>
    <w:rsid w:val="00407179"/>
    <w:rsid w:val="00410891"/>
    <w:rsid w:val="00411B14"/>
    <w:rsid w:val="00411CB7"/>
    <w:rsid w:val="00415AED"/>
    <w:rsid w:val="004210A1"/>
    <w:rsid w:val="00421FFA"/>
    <w:rsid w:val="004254CA"/>
    <w:rsid w:val="00426B07"/>
    <w:rsid w:val="0043249A"/>
    <w:rsid w:val="00433D9C"/>
    <w:rsid w:val="004349BD"/>
    <w:rsid w:val="00434E72"/>
    <w:rsid w:val="00435396"/>
    <w:rsid w:val="00435E0A"/>
    <w:rsid w:val="00436524"/>
    <w:rsid w:val="00436A02"/>
    <w:rsid w:val="00437BA2"/>
    <w:rsid w:val="00440253"/>
    <w:rsid w:val="004408AB"/>
    <w:rsid w:val="00440BD5"/>
    <w:rsid w:val="00442985"/>
    <w:rsid w:val="00442E4F"/>
    <w:rsid w:val="004441C6"/>
    <w:rsid w:val="00451323"/>
    <w:rsid w:val="00451A7F"/>
    <w:rsid w:val="004550DD"/>
    <w:rsid w:val="004556F0"/>
    <w:rsid w:val="004560C5"/>
    <w:rsid w:val="00456ADD"/>
    <w:rsid w:val="00456D37"/>
    <w:rsid w:val="004574C6"/>
    <w:rsid w:val="004579DD"/>
    <w:rsid w:val="004606ED"/>
    <w:rsid w:val="0046285B"/>
    <w:rsid w:val="00464DEE"/>
    <w:rsid w:val="00465917"/>
    <w:rsid w:val="0046689D"/>
    <w:rsid w:val="00467656"/>
    <w:rsid w:val="004706F0"/>
    <w:rsid w:val="00470840"/>
    <w:rsid w:val="00472CCB"/>
    <w:rsid w:val="00476669"/>
    <w:rsid w:val="004828DC"/>
    <w:rsid w:val="0048404B"/>
    <w:rsid w:val="0048650C"/>
    <w:rsid w:val="00487D4A"/>
    <w:rsid w:val="004938E5"/>
    <w:rsid w:val="00493FB6"/>
    <w:rsid w:val="004947BD"/>
    <w:rsid w:val="00496EC4"/>
    <w:rsid w:val="004972ED"/>
    <w:rsid w:val="004A0FEE"/>
    <w:rsid w:val="004A1D0C"/>
    <w:rsid w:val="004A7969"/>
    <w:rsid w:val="004B0529"/>
    <w:rsid w:val="004B0FCB"/>
    <w:rsid w:val="004B1062"/>
    <w:rsid w:val="004B1B5D"/>
    <w:rsid w:val="004B2A6C"/>
    <w:rsid w:val="004B3739"/>
    <w:rsid w:val="004B425B"/>
    <w:rsid w:val="004B487A"/>
    <w:rsid w:val="004B5C5F"/>
    <w:rsid w:val="004B6C99"/>
    <w:rsid w:val="004B6D3D"/>
    <w:rsid w:val="004B7BB7"/>
    <w:rsid w:val="004C0753"/>
    <w:rsid w:val="004C2009"/>
    <w:rsid w:val="004C223A"/>
    <w:rsid w:val="004C40BC"/>
    <w:rsid w:val="004C4B53"/>
    <w:rsid w:val="004C63E2"/>
    <w:rsid w:val="004D04C6"/>
    <w:rsid w:val="004D47A0"/>
    <w:rsid w:val="004D7479"/>
    <w:rsid w:val="004E0949"/>
    <w:rsid w:val="004E1824"/>
    <w:rsid w:val="004E2EDF"/>
    <w:rsid w:val="004E6D49"/>
    <w:rsid w:val="004E78E4"/>
    <w:rsid w:val="004E7E46"/>
    <w:rsid w:val="004E7FE1"/>
    <w:rsid w:val="004F1283"/>
    <w:rsid w:val="004F34A4"/>
    <w:rsid w:val="004F6172"/>
    <w:rsid w:val="004F6958"/>
    <w:rsid w:val="00500A9F"/>
    <w:rsid w:val="00501578"/>
    <w:rsid w:val="00501B48"/>
    <w:rsid w:val="005027F0"/>
    <w:rsid w:val="00502BF0"/>
    <w:rsid w:val="00503370"/>
    <w:rsid w:val="00503CEF"/>
    <w:rsid w:val="005058AE"/>
    <w:rsid w:val="00505A5F"/>
    <w:rsid w:val="00505FB0"/>
    <w:rsid w:val="0050790D"/>
    <w:rsid w:val="00510B73"/>
    <w:rsid w:val="00512B62"/>
    <w:rsid w:val="00515D29"/>
    <w:rsid w:val="005164CA"/>
    <w:rsid w:val="00517476"/>
    <w:rsid w:val="00517E8A"/>
    <w:rsid w:val="00524E46"/>
    <w:rsid w:val="005256DE"/>
    <w:rsid w:val="00525F83"/>
    <w:rsid w:val="00526153"/>
    <w:rsid w:val="00533174"/>
    <w:rsid w:val="0053432A"/>
    <w:rsid w:val="0054144F"/>
    <w:rsid w:val="005414B9"/>
    <w:rsid w:val="00542B75"/>
    <w:rsid w:val="00542FCE"/>
    <w:rsid w:val="00544AE0"/>
    <w:rsid w:val="00547F03"/>
    <w:rsid w:val="005500CB"/>
    <w:rsid w:val="00550950"/>
    <w:rsid w:val="00551315"/>
    <w:rsid w:val="005516ED"/>
    <w:rsid w:val="0055402C"/>
    <w:rsid w:val="00555C76"/>
    <w:rsid w:val="00555FE8"/>
    <w:rsid w:val="00557350"/>
    <w:rsid w:val="0056066A"/>
    <w:rsid w:val="00564060"/>
    <w:rsid w:val="005669E2"/>
    <w:rsid w:val="00567173"/>
    <w:rsid w:val="00567775"/>
    <w:rsid w:val="0057187A"/>
    <w:rsid w:val="00571C44"/>
    <w:rsid w:val="00571FD9"/>
    <w:rsid w:val="005725A0"/>
    <w:rsid w:val="00574CA1"/>
    <w:rsid w:val="0057529E"/>
    <w:rsid w:val="00576E92"/>
    <w:rsid w:val="00581CAA"/>
    <w:rsid w:val="00583E57"/>
    <w:rsid w:val="00586B1C"/>
    <w:rsid w:val="0059081B"/>
    <w:rsid w:val="00590837"/>
    <w:rsid w:val="0059236A"/>
    <w:rsid w:val="0059350D"/>
    <w:rsid w:val="00593A69"/>
    <w:rsid w:val="005979DF"/>
    <w:rsid w:val="00597B8B"/>
    <w:rsid w:val="005A19F2"/>
    <w:rsid w:val="005A33D5"/>
    <w:rsid w:val="005A34DA"/>
    <w:rsid w:val="005A3F53"/>
    <w:rsid w:val="005B009A"/>
    <w:rsid w:val="005B49E9"/>
    <w:rsid w:val="005B65E8"/>
    <w:rsid w:val="005B6CA7"/>
    <w:rsid w:val="005B7016"/>
    <w:rsid w:val="005C0B58"/>
    <w:rsid w:val="005C1161"/>
    <w:rsid w:val="005C428E"/>
    <w:rsid w:val="005C7E0F"/>
    <w:rsid w:val="005D0F31"/>
    <w:rsid w:val="005D7A3A"/>
    <w:rsid w:val="005E32F0"/>
    <w:rsid w:val="005E37B9"/>
    <w:rsid w:val="005E7E35"/>
    <w:rsid w:val="005F05EB"/>
    <w:rsid w:val="005F0D0D"/>
    <w:rsid w:val="005F0DBB"/>
    <w:rsid w:val="005F1393"/>
    <w:rsid w:val="005F237B"/>
    <w:rsid w:val="005F31A3"/>
    <w:rsid w:val="005F46BC"/>
    <w:rsid w:val="005F50B5"/>
    <w:rsid w:val="005F54CB"/>
    <w:rsid w:val="0060164B"/>
    <w:rsid w:val="0060283C"/>
    <w:rsid w:val="00604270"/>
    <w:rsid w:val="00607E7F"/>
    <w:rsid w:val="00613021"/>
    <w:rsid w:val="0061354C"/>
    <w:rsid w:val="006138C9"/>
    <w:rsid w:val="00613F08"/>
    <w:rsid w:val="00614E7D"/>
    <w:rsid w:val="00617DAF"/>
    <w:rsid w:val="006201DC"/>
    <w:rsid w:val="0062023B"/>
    <w:rsid w:val="00622CE2"/>
    <w:rsid w:val="00623841"/>
    <w:rsid w:val="006244CD"/>
    <w:rsid w:val="00630D8D"/>
    <w:rsid w:val="006328E2"/>
    <w:rsid w:val="00633EF8"/>
    <w:rsid w:val="00637B6A"/>
    <w:rsid w:val="00641363"/>
    <w:rsid w:val="00643B2F"/>
    <w:rsid w:val="00643F9B"/>
    <w:rsid w:val="00643FD4"/>
    <w:rsid w:val="0064421B"/>
    <w:rsid w:val="00644BB7"/>
    <w:rsid w:val="006475BE"/>
    <w:rsid w:val="00651194"/>
    <w:rsid w:val="00651975"/>
    <w:rsid w:val="00652E4B"/>
    <w:rsid w:val="006537B1"/>
    <w:rsid w:val="00653C19"/>
    <w:rsid w:val="0065453D"/>
    <w:rsid w:val="00655A9D"/>
    <w:rsid w:val="00656CA4"/>
    <w:rsid w:val="006578F4"/>
    <w:rsid w:val="006579D7"/>
    <w:rsid w:val="0066058C"/>
    <w:rsid w:val="00660673"/>
    <w:rsid w:val="00660D7B"/>
    <w:rsid w:val="0066284F"/>
    <w:rsid w:val="00663243"/>
    <w:rsid w:val="006636C2"/>
    <w:rsid w:val="00663C7C"/>
    <w:rsid w:val="00664B41"/>
    <w:rsid w:val="00666501"/>
    <w:rsid w:val="00666AB9"/>
    <w:rsid w:val="00667007"/>
    <w:rsid w:val="0067005C"/>
    <w:rsid w:val="0067057E"/>
    <w:rsid w:val="006712AA"/>
    <w:rsid w:val="00671905"/>
    <w:rsid w:val="00672AA2"/>
    <w:rsid w:val="00672DC3"/>
    <w:rsid w:val="00673288"/>
    <w:rsid w:val="006749D8"/>
    <w:rsid w:val="0067575C"/>
    <w:rsid w:val="00677CE2"/>
    <w:rsid w:val="00680182"/>
    <w:rsid w:val="006801CD"/>
    <w:rsid w:val="006809E6"/>
    <w:rsid w:val="00680F1E"/>
    <w:rsid w:val="00681645"/>
    <w:rsid w:val="00684440"/>
    <w:rsid w:val="00686BFD"/>
    <w:rsid w:val="00687D95"/>
    <w:rsid w:val="006900B1"/>
    <w:rsid w:val="0069017F"/>
    <w:rsid w:val="006916AB"/>
    <w:rsid w:val="00692B33"/>
    <w:rsid w:val="00693F9E"/>
    <w:rsid w:val="00695107"/>
    <w:rsid w:val="0069512C"/>
    <w:rsid w:val="00696234"/>
    <w:rsid w:val="006A11C6"/>
    <w:rsid w:val="006A16D1"/>
    <w:rsid w:val="006A5A24"/>
    <w:rsid w:val="006A6705"/>
    <w:rsid w:val="006A739D"/>
    <w:rsid w:val="006B02F9"/>
    <w:rsid w:val="006B03E7"/>
    <w:rsid w:val="006B1720"/>
    <w:rsid w:val="006B2E08"/>
    <w:rsid w:val="006B4091"/>
    <w:rsid w:val="006B4735"/>
    <w:rsid w:val="006B48EB"/>
    <w:rsid w:val="006B79E7"/>
    <w:rsid w:val="006C1AAE"/>
    <w:rsid w:val="006C2489"/>
    <w:rsid w:val="006C2B38"/>
    <w:rsid w:val="006C36C2"/>
    <w:rsid w:val="006C7EDD"/>
    <w:rsid w:val="006D2C1D"/>
    <w:rsid w:val="006D2DEA"/>
    <w:rsid w:val="006D3609"/>
    <w:rsid w:val="006D3F45"/>
    <w:rsid w:val="006D7DA2"/>
    <w:rsid w:val="006E140C"/>
    <w:rsid w:val="006E16ED"/>
    <w:rsid w:val="006E2A7C"/>
    <w:rsid w:val="006E3362"/>
    <w:rsid w:val="006E4137"/>
    <w:rsid w:val="006E44B7"/>
    <w:rsid w:val="006E6494"/>
    <w:rsid w:val="006F08E1"/>
    <w:rsid w:val="006F2558"/>
    <w:rsid w:val="006F53C3"/>
    <w:rsid w:val="006F65A8"/>
    <w:rsid w:val="006F6916"/>
    <w:rsid w:val="006F7527"/>
    <w:rsid w:val="00700206"/>
    <w:rsid w:val="00701F03"/>
    <w:rsid w:val="00702232"/>
    <w:rsid w:val="00704176"/>
    <w:rsid w:val="007061F2"/>
    <w:rsid w:val="007068F0"/>
    <w:rsid w:val="00706DD5"/>
    <w:rsid w:val="007073EA"/>
    <w:rsid w:val="00707B58"/>
    <w:rsid w:val="00710C14"/>
    <w:rsid w:val="0071182B"/>
    <w:rsid w:val="00711EC3"/>
    <w:rsid w:val="00712099"/>
    <w:rsid w:val="00714B8C"/>
    <w:rsid w:val="00715516"/>
    <w:rsid w:val="00715927"/>
    <w:rsid w:val="0071624A"/>
    <w:rsid w:val="007176F7"/>
    <w:rsid w:val="00717A12"/>
    <w:rsid w:val="00720950"/>
    <w:rsid w:val="00721EBD"/>
    <w:rsid w:val="007223E5"/>
    <w:rsid w:val="00722D19"/>
    <w:rsid w:val="00724472"/>
    <w:rsid w:val="00726257"/>
    <w:rsid w:val="007263DE"/>
    <w:rsid w:val="0072701F"/>
    <w:rsid w:val="00730A12"/>
    <w:rsid w:val="007315B6"/>
    <w:rsid w:val="007317CA"/>
    <w:rsid w:val="00732FCC"/>
    <w:rsid w:val="00735074"/>
    <w:rsid w:val="007364E5"/>
    <w:rsid w:val="00737B61"/>
    <w:rsid w:val="007427DD"/>
    <w:rsid w:val="007436BC"/>
    <w:rsid w:val="0074718F"/>
    <w:rsid w:val="00752B02"/>
    <w:rsid w:val="00754720"/>
    <w:rsid w:val="00756AF8"/>
    <w:rsid w:val="0075750C"/>
    <w:rsid w:val="00761C3E"/>
    <w:rsid w:val="00765494"/>
    <w:rsid w:val="0076763A"/>
    <w:rsid w:val="00771E6F"/>
    <w:rsid w:val="0077577B"/>
    <w:rsid w:val="007778A5"/>
    <w:rsid w:val="00777B4F"/>
    <w:rsid w:val="00777C25"/>
    <w:rsid w:val="00780175"/>
    <w:rsid w:val="0078018A"/>
    <w:rsid w:val="00780CD6"/>
    <w:rsid w:val="00783768"/>
    <w:rsid w:val="00783968"/>
    <w:rsid w:val="00784C6A"/>
    <w:rsid w:val="00784D88"/>
    <w:rsid w:val="007854ED"/>
    <w:rsid w:val="007865F2"/>
    <w:rsid w:val="0079133F"/>
    <w:rsid w:val="00791BB7"/>
    <w:rsid w:val="00792878"/>
    <w:rsid w:val="00794485"/>
    <w:rsid w:val="00794506"/>
    <w:rsid w:val="00796A41"/>
    <w:rsid w:val="0079729E"/>
    <w:rsid w:val="007A1B1A"/>
    <w:rsid w:val="007A2917"/>
    <w:rsid w:val="007A57E4"/>
    <w:rsid w:val="007A59C7"/>
    <w:rsid w:val="007A7E2E"/>
    <w:rsid w:val="007B37A9"/>
    <w:rsid w:val="007B3F7C"/>
    <w:rsid w:val="007B48F9"/>
    <w:rsid w:val="007B4AB1"/>
    <w:rsid w:val="007B62C2"/>
    <w:rsid w:val="007B638B"/>
    <w:rsid w:val="007B73D9"/>
    <w:rsid w:val="007C0651"/>
    <w:rsid w:val="007C0DDC"/>
    <w:rsid w:val="007C2CAE"/>
    <w:rsid w:val="007C3482"/>
    <w:rsid w:val="007C5F93"/>
    <w:rsid w:val="007C7389"/>
    <w:rsid w:val="007D01AE"/>
    <w:rsid w:val="007D28F5"/>
    <w:rsid w:val="007D312D"/>
    <w:rsid w:val="007D3B02"/>
    <w:rsid w:val="007D413A"/>
    <w:rsid w:val="007D43E7"/>
    <w:rsid w:val="007D671A"/>
    <w:rsid w:val="007D6A55"/>
    <w:rsid w:val="007D6A83"/>
    <w:rsid w:val="007D7A86"/>
    <w:rsid w:val="007E12B3"/>
    <w:rsid w:val="007E1B0F"/>
    <w:rsid w:val="007E1D5E"/>
    <w:rsid w:val="007E2277"/>
    <w:rsid w:val="007E2B52"/>
    <w:rsid w:val="007E5235"/>
    <w:rsid w:val="007E6323"/>
    <w:rsid w:val="007F07B1"/>
    <w:rsid w:val="007F1521"/>
    <w:rsid w:val="007F2580"/>
    <w:rsid w:val="007F2AF3"/>
    <w:rsid w:val="007F49D7"/>
    <w:rsid w:val="007F55AC"/>
    <w:rsid w:val="007F7533"/>
    <w:rsid w:val="008005B7"/>
    <w:rsid w:val="0080172D"/>
    <w:rsid w:val="00801B47"/>
    <w:rsid w:val="00804A2C"/>
    <w:rsid w:val="008050A5"/>
    <w:rsid w:val="008051A4"/>
    <w:rsid w:val="00805ADA"/>
    <w:rsid w:val="0080641C"/>
    <w:rsid w:val="00806B45"/>
    <w:rsid w:val="00806F75"/>
    <w:rsid w:val="00807879"/>
    <w:rsid w:val="00807BF2"/>
    <w:rsid w:val="00810B7A"/>
    <w:rsid w:val="00813455"/>
    <w:rsid w:val="008156EE"/>
    <w:rsid w:val="0081723D"/>
    <w:rsid w:val="00820620"/>
    <w:rsid w:val="00821B0F"/>
    <w:rsid w:val="00821C13"/>
    <w:rsid w:val="00822AE8"/>
    <w:rsid w:val="00822E0E"/>
    <w:rsid w:val="00825F4E"/>
    <w:rsid w:val="00830094"/>
    <w:rsid w:val="008324D8"/>
    <w:rsid w:val="00837D1F"/>
    <w:rsid w:val="0084279F"/>
    <w:rsid w:val="008433FE"/>
    <w:rsid w:val="00844DF6"/>
    <w:rsid w:val="00844E49"/>
    <w:rsid w:val="008458EB"/>
    <w:rsid w:val="0084603E"/>
    <w:rsid w:val="00847FB7"/>
    <w:rsid w:val="00852677"/>
    <w:rsid w:val="00853438"/>
    <w:rsid w:val="0085469D"/>
    <w:rsid w:val="00855851"/>
    <w:rsid w:val="00856E0D"/>
    <w:rsid w:val="00856F05"/>
    <w:rsid w:val="0085732A"/>
    <w:rsid w:val="008573B3"/>
    <w:rsid w:val="00857B1B"/>
    <w:rsid w:val="008609DA"/>
    <w:rsid w:val="00861854"/>
    <w:rsid w:val="00862D82"/>
    <w:rsid w:val="00862EAA"/>
    <w:rsid w:val="008651C6"/>
    <w:rsid w:val="00867FBC"/>
    <w:rsid w:val="00870548"/>
    <w:rsid w:val="00871A73"/>
    <w:rsid w:val="00872564"/>
    <w:rsid w:val="00874A26"/>
    <w:rsid w:val="008806E8"/>
    <w:rsid w:val="00880BD4"/>
    <w:rsid w:val="00880F8D"/>
    <w:rsid w:val="00883171"/>
    <w:rsid w:val="0088427D"/>
    <w:rsid w:val="008903E7"/>
    <w:rsid w:val="008905DF"/>
    <w:rsid w:val="00891834"/>
    <w:rsid w:val="00895D1D"/>
    <w:rsid w:val="00896604"/>
    <w:rsid w:val="0089688C"/>
    <w:rsid w:val="008972D0"/>
    <w:rsid w:val="00897D25"/>
    <w:rsid w:val="008A085C"/>
    <w:rsid w:val="008A0C96"/>
    <w:rsid w:val="008A2B13"/>
    <w:rsid w:val="008A3630"/>
    <w:rsid w:val="008A509C"/>
    <w:rsid w:val="008A6084"/>
    <w:rsid w:val="008A7134"/>
    <w:rsid w:val="008A784B"/>
    <w:rsid w:val="008B088B"/>
    <w:rsid w:val="008B3C57"/>
    <w:rsid w:val="008B44A1"/>
    <w:rsid w:val="008B4BF8"/>
    <w:rsid w:val="008B4F2C"/>
    <w:rsid w:val="008B5BFB"/>
    <w:rsid w:val="008B6FF6"/>
    <w:rsid w:val="008C07FF"/>
    <w:rsid w:val="008C0A4A"/>
    <w:rsid w:val="008C140F"/>
    <w:rsid w:val="008C16D8"/>
    <w:rsid w:val="008C204C"/>
    <w:rsid w:val="008C3D7E"/>
    <w:rsid w:val="008C5226"/>
    <w:rsid w:val="008C5242"/>
    <w:rsid w:val="008C6FBE"/>
    <w:rsid w:val="008D0D37"/>
    <w:rsid w:val="008D1A98"/>
    <w:rsid w:val="008D2368"/>
    <w:rsid w:val="008D3D79"/>
    <w:rsid w:val="008D4A82"/>
    <w:rsid w:val="008D53F2"/>
    <w:rsid w:val="008D6A78"/>
    <w:rsid w:val="008D6AF9"/>
    <w:rsid w:val="008E0A56"/>
    <w:rsid w:val="008E0DC9"/>
    <w:rsid w:val="008E100F"/>
    <w:rsid w:val="008E159F"/>
    <w:rsid w:val="008E3996"/>
    <w:rsid w:val="008E3BA4"/>
    <w:rsid w:val="008E3EE7"/>
    <w:rsid w:val="008E5FFA"/>
    <w:rsid w:val="008E66E6"/>
    <w:rsid w:val="008E7C24"/>
    <w:rsid w:val="008F067B"/>
    <w:rsid w:val="008F09E9"/>
    <w:rsid w:val="008F1F80"/>
    <w:rsid w:val="008F2C19"/>
    <w:rsid w:val="008F4A57"/>
    <w:rsid w:val="008F4DCE"/>
    <w:rsid w:val="008F7000"/>
    <w:rsid w:val="008F76A8"/>
    <w:rsid w:val="008F7CCC"/>
    <w:rsid w:val="00900EB1"/>
    <w:rsid w:val="00901D11"/>
    <w:rsid w:val="00902886"/>
    <w:rsid w:val="0090417B"/>
    <w:rsid w:val="00904F81"/>
    <w:rsid w:val="0090593A"/>
    <w:rsid w:val="0090746A"/>
    <w:rsid w:val="00907DEE"/>
    <w:rsid w:val="00907FDD"/>
    <w:rsid w:val="00910030"/>
    <w:rsid w:val="00912609"/>
    <w:rsid w:val="009127BB"/>
    <w:rsid w:val="0091479C"/>
    <w:rsid w:val="00914F86"/>
    <w:rsid w:val="0091719F"/>
    <w:rsid w:val="009204B5"/>
    <w:rsid w:val="0092336C"/>
    <w:rsid w:val="00924240"/>
    <w:rsid w:val="00924A56"/>
    <w:rsid w:val="00924BB4"/>
    <w:rsid w:val="0092546F"/>
    <w:rsid w:val="00926BA0"/>
    <w:rsid w:val="00926FBD"/>
    <w:rsid w:val="00927BF9"/>
    <w:rsid w:val="00931443"/>
    <w:rsid w:val="0093166C"/>
    <w:rsid w:val="00931CDA"/>
    <w:rsid w:val="0093247A"/>
    <w:rsid w:val="009327F3"/>
    <w:rsid w:val="009339DE"/>
    <w:rsid w:val="00934180"/>
    <w:rsid w:val="00936D31"/>
    <w:rsid w:val="00940683"/>
    <w:rsid w:val="00943E13"/>
    <w:rsid w:val="00944084"/>
    <w:rsid w:val="009471E4"/>
    <w:rsid w:val="00950603"/>
    <w:rsid w:val="00952FF2"/>
    <w:rsid w:val="00953A5F"/>
    <w:rsid w:val="009542C2"/>
    <w:rsid w:val="00954834"/>
    <w:rsid w:val="009558F0"/>
    <w:rsid w:val="00956B57"/>
    <w:rsid w:val="00957B6D"/>
    <w:rsid w:val="00964D4C"/>
    <w:rsid w:val="00964DAD"/>
    <w:rsid w:val="00966E04"/>
    <w:rsid w:val="00970626"/>
    <w:rsid w:val="0097244A"/>
    <w:rsid w:val="00972D5C"/>
    <w:rsid w:val="00974EF9"/>
    <w:rsid w:val="009775CC"/>
    <w:rsid w:val="009810F7"/>
    <w:rsid w:val="00985414"/>
    <w:rsid w:val="00985B4D"/>
    <w:rsid w:val="0098673A"/>
    <w:rsid w:val="009867D2"/>
    <w:rsid w:val="00987004"/>
    <w:rsid w:val="00990EF1"/>
    <w:rsid w:val="00992582"/>
    <w:rsid w:val="0099365F"/>
    <w:rsid w:val="00995D3F"/>
    <w:rsid w:val="009969BB"/>
    <w:rsid w:val="009A016A"/>
    <w:rsid w:val="009A023A"/>
    <w:rsid w:val="009A098F"/>
    <w:rsid w:val="009A3655"/>
    <w:rsid w:val="009A5689"/>
    <w:rsid w:val="009A5F26"/>
    <w:rsid w:val="009A77CE"/>
    <w:rsid w:val="009A7B53"/>
    <w:rsid w:val="009B1D8E"/>
    <w:rsid w:val="009B495C"/>
    <w:rsid w:val="009B4A55"/>
    <w:rsid w:val="009B4BD5"/>
    <w:rsid w:val="009B5BE8"/>
    <w:rsid w:val="009B5C95"/>
    <w:rsid w:val="009B5ED2"/>
    <w:rsid w:val="009B7405"/>
    <w:rsid w:val="009C2803"/>
    <w:rsid w:val="009C2E1D"/>
    <w:rsid w:val="009C396A"/>
    <w:rsid w:val="009C5EC4"/>
    <w:rsid w:val="009C66FD"/>
    <w:rsid w:val="009D2E94"/>
    <w:rsid w:val="009D3B7D"/>
    <w:rsid w:val="009D4B74"/>
    <w:rsid w:val="009D55A8"/>
    <w:rsid w:val="009D5699"/>
    <w:rsid w:val="009D574A"/>
    <w:rsid w:val="009D5798"/>
    <w:rsid w:val="009D66AF"/>
    <w:rsid w:val="009D7686"/>
    <w:rsid w:val="009D784E"/>
    <w:rsid w:val="009E1316"/>
    <w:rsid w:val="009E1E47"/>
    <w:rsid w:val="009E26E0"/>
    <w:rsid w:val="009E27F8"/>
    <w:rsid w:val="009E44C0"/>
    <w:rsid w:val="009F0129"/>
    <w:rsid w:val="009F1926"/>
    <w:rsid w:val="009F5294"/>
    <w:rsid w:val="009F59B2"/>
    <w:rsid w:val="00A011EF"/>
    <w:rsid w:val="00A019A2"/>
    <w:rsid w:val="00A05EBF"/>
    <w:rsid w:val="00A12779"/>
    <w:rsid w:val="00A1300C"/>
    <w:rsid w:val="00A13C9E"/>
    <w:rsid w:val="00A16914"/>
    <w:rsid w:val="00A2054F"/>
    <w:rsid w:val="00A20C89"/>
    <w:rsid w:val="00A2168B"/>
    <w:rsid w:val="00A234CA"/>
    <w:rsid w:val="00A24A8C"/>
    <w:rsid w:val="00A3144D"/>
    <w:rsid w:val="00A33590"/>
    <w:rsid w:val="00A34F3E"/>
    <w:rsid w:val="00A40572"/>
    <w:rsid w:val="00A429F2"/>
    <w:rsid w:val="00A43110"/>
    <w:rsid w:val="00A44045"/>
    <w:rsid w:val="00A449F1"/>
    <w:rsid w:val="00A5117A"/>
    <w:rsid w:val="00A511C8"/>
    <w:rsid w:val="00A515B1"/>
    <w:rsid w:val="00A51C48"/>
    <w:rsid w:val="00A52369"/>
    <w:rsid w:val="00A52A87"/>
    <w:rsid w:val="00A55A20"/>
    <w:rsid w:val="00A55C84"/>
    <w:rsid w:val="00A56563"/>
    <w:rsid w:val="00A571FF"/>
    <w:rsid w:val="00A5798D"/>
    <w:rsid w:val="00A57E39"/>
    <w:rsid w:val="00A60CB2"/>
    <w:rsid w:val="00A643F9"/>
    <w:rsid w:val="00A64A69"/>
    <w:rsid w:val="00A675E7"/>
    <w:rsid w:val="00A67805"/>
    <w:rsid w:val="00A67887"/>
    <w:rsid w:val="00A67D28"/>
    <w:rsid w:val="00A70457"/>
    <w:rsid w:val="00A71115"/>
    <w:rsid w:val="00A72190"/>
    <w:rsid w:val="00A72CAD"/>
    <w:rsid w:val="00A73BE3"/>
    <w:rsid w:val="00A73D94"/>
    <w:rsid w:val="00A74E92"/>
    <w:rsid w:val="00A751C6"/>
    <w:rsid w:val="00A7593D"/>
    <w:rsid w:val="00A7728A"/>
    <w:rsid w:val="00A77A40"/>
    <w:rsid w:val="00A77EE6"/>
    <w:rsid w:val="00A81057"/>
    <w:rsid w:val="00A82F5B"/>
    <w:rsid w:val="00A844D8"/>
    <w:rsid w:val="00A84CD5"/>
    <w:rsid w:val="00A86639"/>
    <w:rsid w:val="00A87185"/>
    <w:rsid w:val="00A90888"/>
    <w:rsid w:val="00A90D0B"/>
    <w:rsid w:val="00A92D52"/>
    <w:rsid w:val="00A92EA1"/>
    <w:rsid w:val="00A978C8"/>
    <w:rsid w:val="00AA0389"/>
    <w:rsid w:val="00AA1867"/>
    <w:rsid w:val="00AA3A14"/>
    <w:rsid w:val="00AA3AF9"/>
    <w:rsid w:val="00AA4286"/>
    <w:rsid w:val="00AA5A20"/>
    <w:rsid w:val="00AA626A"/>
    <w:rsid w:val="00AA62E0"/>
    <w:rsid w:val="00AA67F7"/>
    <w:rsid w:val="00AA74BF"/>
    <w:rsid w:val="00AB07F8"/>
    <w:rsid w:val="00AB3B60"/>
    <w:rsid w:val="00AB5531"/>
    <w:rsid w:val="00AC0987"/>
    <w:rsid w:val="00AC1084"/>
    <w:rsid w:val="00AC4D17"/>
    <w:rsid w:val="00AC5F0F"/>
    <w:rsid w:val="00AC6CE2"/>
    <w:rsid w:val="00AC7502"/>
    <w:rsid w:val="00AC7763"/>
    <w:rsid w:val="00AD066C"/>
    <w:rsid w:val="00AD0771"/>
    <w:rsid w:val="00AD0F70"/>
    <w:rsid w:val="00AD21A5"/>
    <w:rsid w:val="00AD2AB9"/>
    <w:rsid w:val="00AD443E"/>
    <w:rsid w:val="00AE05C8"/>
    <w:rsid w:val="00AE3F3B"/>
    <w:rsid w:val="00AE59DF"/>
    <w:rsid w:val="00AE5C85"/>
    <w:rsid w:val="00AE6EC5"/>
    <w:rsid w:val="00AE74F9"/>
    <w:rsid w:val="00AE7D95"/>
    <w:rsid w:val="00AF14A5"/>
    <w:rsid w:val="00AF3B23"/>
    <w:rsid w:val="00AF425B"/>
    <w:rsid w:val="00AF5561"/>
    <w:rsid w:val="00B02EDB"/>
    <w:rsid w:val="00B06513"/>
    <w:rsid w:val="00B06BFB"/>
    <w:rsid w:val="00B07528"/>
    <w:rsid w:val="00B10D31"/>
    <w:rsid w:val="00B11163"/>
    <w:rsid w:val="00B11311"/>
    <w:rsid w:val="00B11642"/>
    <w:rsid w:val="00B11C44"/>
    <w:rsid w:val="00B11C80"/>
    <w:rsid w:val="00B12EC2"/>
    <w:rsid w:val="00B1443B"/>
    <w:rsid w:val="00B15757"/>
    <w:rsid w:val="00B16660"/>
    <w:rsid w:val="00B16B56"/>
    <w:rsid w:val="00B16D8A"/>
    <w:rsid w:val="00B1796C"/>
    <w:rsid w:val="00B20BD5"/>
    <w:rsid w:val="00B20EAF"/>
    <w:rsid w:val="00B20EDD"/>
    <w:rsid w:val="00B21983"/>
    <w:rsid w:val="00B21BEA"/>
    <w:rsid w:val="00B222ED"/>
    <w:rsid w:val="00B225AE"/>
    <w:rsid w:val="00B22A13"/>
    <w:rsid w:val="00B22AC8"/>
    <w:rsid w:val="00B2326F"/>
    <w:rsid w:val="00B25F6D"/>
    <w:rsid w:val="00B26459"/>
    <w:rsid w:val="00B2681F"/>
    <w:rsid w:val="00B30233"/>
    <w:rsid w:val="00B307B5"/>
    <w:rsid w:val="00B33BBD"/>
    <w:rsid w:val="00B35057"/>
    <w:rsid w:val="00B357AE"/>
    <w:rsid w:val="00B40A7D"/>
    <w:rsid w:val="00B413DB"/>
    <w:rsid w:val="00B41C9E"/>
    <w:rsid w:val="00B41F5A"/>
    <w:rsid w:val="00B42424"/>
    <w:rsid w:val="00B43D1B"/>
    <w:rsid w:val="00B43FC3"/>
    <w:rsid w:val="00B461CD"/>
    <w:rsid w:val="00B466D1"/>
    <w:rsid w:val="00B46A4D"/>
    <w:rsid w:val="00B4755B"/>
    <w:rsid w:val="00B532EF"/>
    <w:rsid w:val="00B54744"/>
    <w:rsid w:val="00B54A93"/>
    <w:rsid w:val="00B55C74"/>
    <w:rsid w:val="00B67278"/>
    <w:rsid w:val="00B677D5"/>
    <w:rsid w:val="00B71D1C"/>
    <w:rsid w:val="00B73AD6"/>
    <w:rsid w:val="00B76493"/>
    <w:rsid w:val="00B8019B"/>
    <w:rsid w:val="00B82CBB"/>
    <w:rsid w:val="00B83ECB"/>
    <w:rsid w:val="00B85D74"/>
    <w:rsid w:val="00B86C23"/>
    <w:rsid w:val="00B8728A"/>
    <w:rsid w:val="00B906CF"/>
    <w:rsid w:val="00B91F75"/>
    <w:rsid w:val="00B92B14"/>
    <w:rsid w:val="00B938FE"/>
    <w:rsid w:val="00B94D8F"/>
    <w:rsid w:val="00B95327"/>
    <w:rsid w:val="00B957EE"/>
    <w:rsid w:val="00B9582D"/>
    <w:rsid w:val="00BA00DD"/>
    <w:rsid w:val="00BA0EB8"/>
    <w:rsid w:val="00BA17A1"/>
    <w:rsid w:val="00BA246D"/>
    <w:rsid w:val="00BA334E"/>
    <w:rsid w:val="00BA4F75"/>
    <w:rsid w:val="00BA5156"/>
    <w:rsid w:val="00BA65D6"/>
    <w:rsid w:val="00BA69C4"/>
    <w:rsid w:val="00BA6B74"/>
    <w:rsid w:val="00BB039A"/>
    <w:rsid w:val="00BB2755"/>
    <w:rsid w:val="00BB2C45"/>
    <w:rsid w:val="00BB39E0"/>
    <w:rsid w:val="00BB434C"/>
    <w:rsid w:val="00BB48D9"/>
    <w:rsid w:val="00BB572B"/>
    <w:rsid w:val="00BB62A2"/>
    <w:rsid w:val="00BB738D"/>
    <w:rsid w:val="00BC3277"/>
    <w:rsid w:val="00BC3763"/>
    <w:rsid w:val="00BC4124"/>
    <w:rsid w:val="00BC4A9E"/>
    <w:rsid w:val="00BC5E10"/>
    <w:rsid w:val="00BC69C3"/>
    <w:rsid w:val="00BD5325"/>
    <w:rsid w:val="00BD5418"/>
    <w:rsid w:val="00BD5C08"/>
    <w:rsid w:val="00BD5DCB"/>
    <w:rsid w:val="00BD642C"/>
    <w:rsid w:val="00BE0267"/>
    <w:rsid w:val="00BE1754"/>
    <w:rsid w:val="00BE2907"/>
    <w:rsid w:val="00BE29F2"/>
    <w:rsid w:val="00BE2D25"/>
    <w:rsid w:val="00BE3C5D"/>
    <w:rsid w:val="00BE44E4"/>
    <w:rsid w:val="00BE61C7"/>
    <w:rsid w:val="00BE6F66"/>
    <w:rsid w:val="00BF0E0D"/>
    <w:rsid w:val="00BF0EE8"/>
    <w:rsid w:val="00BF140B"/>
    <w:rsid w:val="00BF1B7F"/>
    <w:rsid w:val="00BF4301"/>
    <w:rsid w:val="00BF5632"/>
    <w:rsid w:val="00BF5C11"/>
    <w:rsid w:val="00BF603C"/>
    <w:rsid w:val="00BF6DA3"/>
    <w:rsid w:val="00BF779C"/>
    <w:rsid w:val="00C011AD"/>
    <w:rsid w:val="00C0166C"/>
    <w:rsid w:val="00C02C2E"/>
    <w:rsid w:val="00C02FA9"/>
    <w:rsid w:val="00C0450E"/>
    <w:rsid w:val="00C05FFB"/>
    <w:rsid w:val="00C076F1"/>
    <w:rsid w:val="00C07938"/>
    <w:rsid w:val="00C11047"/>
    <w:rsid w:val="00C11476"/>
    <w:rsid w:val="00C11BE5"/>
    <w:rsid w:val="00C11CE8"/>
    <w:rsid w:val="00C121DB"/>
    <w:rsid w:val="00C127EA"/>
    <w:rsid w:val="00C1438B"/>
    <w:rsid w:val="00C15138"/>
    <w:rsid w:val="00C15418"/>
    <w:rsid w:val="00C15682"/>
    <w:rsid w:val="00C16770"/>
    <w:rsid w:val="00C17F1E"/>
    <w:rsid w:val="00C20B6F"/>
    <w:rsid w:val="00C20D0D"/>
    <w:rsid w:val="00C20D34"/>
    <w:rsid w:val="00C214B5"/>
    <w:rsid w:val="00C2193C"/>
    <w:rsid w:val="00C21FD1"/>
    <w:rsid w:val="00C22ED5"/>
    <w:rsid w:val="00C23D67"/>
    <w:rsid w:val="00C23E14"/>
    <w:rsid w:val="00C24D12"/>
    <w:rsid w:val="00C26D4C"/>
    <w:rsid w:val="00C2721E"/>
    <w:rsid w:val="00C300B6"/>
    <w:rsid w:val="00C300DC"/>
    <w:rsid w:val="00C31D57"/>
    <w:rsid w:val="00C33828"/>
    <w:rsid w:val="00C342B7"/>
    <w:rsid w:val="00C34C01"/>
    <w:rsid w:val="00C34DC1"/>
    <w:rsid w:val="00C34EED"/>
    <w:rsid w:val="00C35078"/>
    <w:rsid w:val="00C350D8"/>
    <w:rsid w:val="00C35E24"/>
    <w:rsid w:val="00C37CFB"/>
    <w:rsid w:val="00C37D9F"/>
    <w:rsid w:val="00C37E9E"/>
    <w:rsid w:val="00C404C9"/>
    <w:rsid w:val="00C40874"/>
    <w:rsid w:val="00C43D83"/>
    <w:rsid w:val="00C4434D"/>
    <w:rsid w:val="00C44B0C"/>
    <w:rsid w:val="00C453F4"/>
    <w:rsid w:val="00C46B67"/>
    <w:rsid w:val="00C46D57"/>
    <w:rsid w:val="00C50304"/>
    <w:rsid w:val="00C50BF0"/>
    <w:rsid w:val="00C56ECD"/>
    <w:rsid w:val="00C579E2"/>
    <w:rsid w:val="00C61534"/>
    <w:rsid w:val="00C62CB3"/>
    <w:rsid w:val="00C65875"/>
    <w:rsid w:val="00C71CA1"/>
    <w:rsid w:val="00C739EA"/>
    <w:rsid w:val="00C73FF9"/>
    <w:rsid w:val="00C75CFD"/>
    <w:rsid w:val="00C8023E"/>
    <w:rsid w:val="00C80A0C"/>
    <w:rsid w:val="00C82E9C"/>
    <w:rsid w:val="00C86046"/>
    <w:rsid w:val="00C860E0"/>
    <w:rsid w:val="00C86408"/>
    <w:rsid w:val="00C869E3"/>
    <w:rsid w:val="00C86E42"/>
    <w:rsid w:val="00C872EB"/>
    <w:rsid w:val="00C904EE"/>
    <w:rsid w:val="00C90E68"/>
    <w:rsid w:val="00C91DF1"/>
    <w:rsid w:val="00C94870"/>
    <w:rsid w:val="00C969BD"/>
    <w:rsid w:val="00C97A4D"/>
    <w:rsid w:val="00CA359C"/>
    <w:rsid w:val="00CA41C4"/>
    <w:rsid w:val="00CA549A"/>
    <w:rsid w:val="00CA691B"/>
    <w:rsid w:val="00CA69A6"/>
    <w:rsid w:val="00CA726D"/>
    <w:rsid w:val="00CB1549"/>
    <w:rsid w:val="00CB18B7"/>
    <w:rsid w:val="00CB34EF"/>
    <w:rsid w:val="00CB363C"/>
    <w:rsid w:val="00CB3B52"/>
    <w:rsid w:val="00CB6890"/>
    <w:rsid w:val="00CC088D"/>
    <w:rsid w:val="00CC113C"/>
    <w:rsid w:val="00CC28F4"/>
    <w:rsid w:val="00CC2D18"/>
    <w:rsid w:val="00CC3012"/>
    <w:rsid w:val="00CC3224"/>
    <w:rsid w:val="00CC47EF"/>
    <w:rsid w:val="00CC48FC"/>
    <w:rsid w:val="00CC4B39"/>
    <w:rsid w:val="00CC5693"/>
    <w:rsid w:val="00CC7F64"/>
    <w:rsid w:val="00CD090A"/>
    <w:rsid w:val="00CD36FE"/>
    <w:rsid w:val="00CD5615"/>
    <w:rsid w:val="00CD5734"/>
    <w:rsid w:val="00CD5A76"/>
    <w:rsid w:val="00CD6C91"/>
    <w:rsid w:val="00CE03DD"/>
    <w:rsid w:val="00CE12B0"/>
    <w:rsid w:val="00CE1F34"/>
    <w:rsid w:val="00CE395E"/>
    <w:rsid w:val="00CE4C02"/>
    <w:rsid w:val="00CE57D4"/>
    <w:rsid w:val="00CF17D9"/>
    <w:rsid w:val="00CF272C"/>
    <w:rsid w:val="00CF2DEE"/>
    <w:rsid w:val="00CF427B"/>
    <w:rsid w:val="00CF46AC"/>
    <w:rsid w:val="00CF4A04"/>
    <w:rsid w:val="00CF69D7"/>
    <w:rsid w:val="00CF6C17"/>
    <w:rsid w:val="00CF77D4"/>
    <w:rsid w:val="00D02513"/>
    <w:rsid w:val="00D03695"/>
    <w:rsid w:val="00D03B31"/>
    <w:rsid w:val="00D04C13"/>
    <w:rsid w:val="00D05904"/>
    <w:rsid w:val="00D05943"/>
    <w:rsid w:val="00D0774E"/>
    <w:rsid w:val="00D106A6"/>
    <w:rsid w:val="00D114E3"/>
    <w:rsid w:val="00D132AB"/>
    <w:rsid w:val="00D14211"/>
    <w:rsid w:val="00D1535C"/>
    <w:rsid w:val="00D15567"/>
    <w:rsid w:val="00D15598"/>
    <w:rsid w:val="00D1687E"/>
    <w:rsid w:val="00D170D6"/>
    <w:rsid w:val="00D211A5"/>
    <w:rsid w:val="00D22CB2"/>
    <w:rsid w:val="00D23D60"/>
    <w:rsid w:val="00D2406E"/>
    <w:rsid w:val="00D2464D"/>
    <w:rsid w:val="00D25C62"/>
    <w:rsid w:val="00D26848"/>
    <w:rsid w:val="00D26F78"/>
    <w:rsid w:val="00D2790E"/>
    <w:rsid w:val="00D279FE"/>
    <w:rsid w:val="00D32D4C"/>
    <w:rsid w:val="00D36BCA"/>
    <w:rsid w:val="00D37FDA"/>
    <w:rsid w:val="00D40D3D"/>
    <w:rsid w:val="00D427B2"/>
    <w:rsid w:val="00D451B7"/>
    <w:rsid w:val="00D50D3B"/>
    <w:rsid w:val="00D51157"/>
    <w:rsid w:val="00D515BE"/>
    <w:rsid w:val="00D518AD"/>
    <w:rsid w:val="00D5377F"/>
    <w:rsid w:val="00D53BDE"/>
    <w:rsid w:val="00D54BBC"/>
    <w:rsid w:val="00D54C7D"/>
    <w:rsid w:val="00D57FE4"/>
    <w:rsid w:val="00D6028F"/>
    <w:rsid w:val="00D6030D"/>
    <w:rsid w:val="00D612CA"/>
    <w:rsid w:val="00D612EF"/>
    <w:rsid w:val="00D61BF9"/>
    <w:rsid w:val="00D62E71"/>
    <w:rsid w:val="00D64465"/>
    <w:rsid w:val="00D664DD"/>
    <w:rsid w:val="00D712AE"/>
    <w:rsid w:val="00D732A5"/>
    <w:rsid w:val="00D734B0"/>
    <w:rsid w:val="00D73A5E"/>
    <w:rsid w:val="00D74155"/>
    <w:rsid w:val="00D75B9C"/>
    <w:rsid w:val="00D773A1"/>
    <w:rsid w:val="00D77960"/>
    <w:rsid w:val="00D77F04"/>
    <w:rsid w:val="00D81E75"/>
    <w:rsid w:val="00D844CB"/>
    <w:rsid w:val="00D84B04"/>
    <w:rsid w:val="00D84EDC"/>
    <w:rsid w:val="00D86D04"/>
    <w:rsid w:val="00D87F9B"/>
    <w:rsid w:val="00D92356"/>
    <w:rsid w:val="00D9525C"/>
    <w:rsid w:val="00D96510"/>
    <w:rsid w:val="00D96844"/>
    <w:rsid w:val="00D978BC"/>
    <w:rsid w:val="00DA2CC0"/>
    <w:rsid w:val="00DA567E"/>
    <w:rsid w:val="00DA57BC"/>
    <w:rsid w:val="00DA6E56"/>
    <w:rsid w:val="00DA6E6F"/>
    <w:rsid w:val="00DA71EC"/>
    <w:rsid w:val="00DB0056"/>
    <w:rsid w:val="00DB0A76"/>
    <w:rsid w:val="00DB128E"/>
    <w:rsid w:val="00DB2D6F"/>
    <w:rsid w:val="00DB46F4"/>
    <w:rsid w:val="00DB5454"/>
    <w:rsid w:val="00DB7F13"/>
    <w:rsid w:val="00DC1445"/>
    <w:rsid w:val="00DC14AF"/>
    <w:rsid w:val="00DC2767"/>
    <w:rsid w:val="00DC284D"/>
    <w:rsid w:val="00DC43EF"/>
    <w:rsid w:val="00DC6ABD"/>
    <w:rsid w:val="00DC700B"/>
    <w:rsid w:val="00DD05CF"/>
    <w:rsid w:val="00DD1416"/>
    <w:rsid w:val="00DD2B34"/>
    <w:rsid w:val="00DD3362"/>
    <w:rsid w:val="00DD39AE"/>
    <w:rsid w:val="00DD39B8"/>
    <w:rsid w:val="00DD4568"/>
    <w:rsid w:val="00DD59B8"/>
    <w:rsid w:val="00DD7A30"/>
    <w:rsid w:val="00DD7EC5"/>
    <w:rsid w:val="00DE0295"/>
    <w:rsid w:val="00DE0574"/>
    <w:rsid w:val="00DE2490"/>
    <w:rsid w:val="00DE30AA"/>
    <w:rsid w:val="00DE3A3D"/>
    <w:rsid w:val="00DE5349"/>
    <w:rsid w:val="00DE5A06"/>
    <w:rsid w:val="00DF033C"/>
    <w:rsid w:val="00DF2961"/>
    <w:rsid w:val="00DF3ADB"/>
    <w:rsid w:val="00DF553B"/>
    <w:rsid w:val="00DF6D84"/>
    <w:rsid w:val="00E0064C"/>
    <w:rsid w:val="00E02997"/>
    <w:rsid w:val="00E03A67"/>
    <w:rsid w:val="00E04A88"/>
    <w:rsid w:val="00E05208"/>
    <w:rsid w:val="00E06672"/>
    <w:rsid w:val="00E0768B"/>
    <w:rsid w:val="00E1041D"/>
    <w:rsid w:val="00E116E0"/>
    <w:rsid w:val="00E1261F"/>
    <w:rsid w:val="00E129D4"/>
    <w:rsid w:val="00E12FA4"/>
    <w:rsid w:val="00E14BFB"/>
    <w:rsid w:val="00E164BD"/>
    <w:rsid w:val="00E20B52"/>
    <w:rsid w:val="00E214D7"/>
    <w:rsid w:val="00E24ACE"/>
    <w:rsid w:val="00E25072"/>
    <w:rsid w:val="00E269E1"/>
    <w:rsid w:val="00E26F8E"/>
    <w:rsid w:val="00E274A3"/>
    <w:rsid w:val="00E302E9"/>
    <w:rsid w:val="00E31893"/>
    <w:rsid w:val="00E33AEF"/>
    <w:rsid w:val="00E348BC"/>
    <w:rsid w:val="00E35DAD"/>
    <w:rsid w:val="00E36F55"/>
    <w:rsid w:val="00E40804"/>
    <w:rsid w:val="00E41338"/>
    <w:rsid w:val="00E44B29"/>
    <w:rsid w:val="00E45C64"/>
    <w:rsid w:val="00E4797A"/>
    <w:rsid w:val="00E503DF"/>
    <w:rsid w:val="00E520CF"/>
    <w:rsid w:val="00E531CE"/>
    <w:rsid w:val="00E53B59"/>
    <w:rsid w:val="00E54F50"/>
    <w:rsid w:val="00E554CF"/>
    <w:rsid w:val="00E56D30"/>
    <w:rsid w:val="00E6063D"/>
    <w:rsid w:val="00E62E03"/>
    <w:rsid w:val="00E62E93"/>
    <w:rsid w:val="00E6360D"/>
    <w:rsid w:val="00E63CC0"/>
    <w:rsid w:val="00E66989"/>
    <w:rsid w:val="00E72742"/>
    <w:rsid w:val="00E739BE"/>
    <w:rsid w:val="00E74122"/>
    <w:rsid w:val="00E775CC"/>
    <w:rsid w:val="00E813BE"/>
    <w:rsid w:val="00E8290B"/>
    <w:rsid w:val="00E82F03"/>
    <w:rsid w:val="00E84224"/>
    <w:rsid w:val="00E84AB7"/>
    <w:rsid w:val="00E85192"/>
    <w:rsid w:val="00E85647"/>
    <w:rsid w:val="00E864E7"/>
    <w:rsid w:val="00E86900"/>
    <w:rsid w:val="00E92655"/>
    <w:rsid w:val="00E92ACE"/>
    <w:rsid w:val="00E9492E"/>
    <w:rsid w:val="00E95B8F"/>
    <w:rsid w:val="00E96136"/>
    <w:rsid w:val="00E975B6"/>
    <w:rsid w:val="00E975C1"/>
    <w:rsid w:val="00EA059B"/>
    <w:rsid w:val="00EA3036"/>
    <w:rsid w:val="00EA3450"/>
    <w:rsid w:val="00EA3DF6"/>
    <w:rsid w:val="00EA6702"/>
    <w:rsid w:val="00EA6E42"/>
    <w:rsid w:val="00EB5284"/>
    <w:rsid w:val="00EB78BA"/>
    <w:rsid w:val="00EC178C"/>
    <w:rsid w:val="00EC2ED2"/>
    <w:rsid w:val="00EC3EE0"/>
    <w:rsid w:val="00EC5ED4"/>
    <w:rsid w:val="00EC6E24"/>
    <w:rsid w:val="00EC7334"/>
    <w:rsid w:val="00ED03E2"/>
    <w:rsid w:val="00ED14D0"/>
    <w:rsid w:val="00ED4096"/>
    <w:rsid w:val="00ED41B1"/>
    <w:rsid w:val="00EE1456"/>
    <w:rsid w:val="00EE1BE0"/>
    <w:rsid w:val="00EE33FB"/>
    <w:rsid w:val="00EE631D"/>
    <w:rsid w:val="00EF10D2"/>
    <w:rsid w:val="00EF1FA4"/>
    <w:rsid w:val="00EF2407"/>
    <w:rsid w:val="00EF363D"/>
    <w:rsid w:val="00EF3654"/>
    <w:rsid w:val="00EF3EF3"/>
    <w:rsid w:val="00EF57AD"/>
    <w:rsid w:val="00EF7A6F"/>
    <w:rsid w:val="00F00764"/>
    <w:rsid w:val="00F00CB8"/>
    <w:rsid w:val="00F01E76"/>
    <w:rsid w:val="00F029FF"/>
    <w:rsid w:val="00F05563"/>
    <w:rsid w:val="00F06D7D"/>
    <w:rsid w:val="00F136C8"/>
    <w:rsid w:val="00F14E59"/>
    <w:rsid w:val="00F15022"/>
    <w:rsid w:val="00F157C5"/>
    <w:rsid w:val="00F15F75"/>
    <w:rsid w:val="00F16B7E"/>
    <w:rsid w:val="00F205F2"/>
    <w:rsid w:val="00F20D72"/>
    <w:rsid w:val="00F22314"/>
    <w:rsid w:val="00F23024"/>
    <w:rsid w:val="00F2505C"/>
    <w:rsid w:val="00F26028"/>
    <w:rsid w:val="00F262A5"/>
    <w:rsid w:val="00F2659F"/>
    <w:rsid w:val="00F2724A"/>
    <w:rsid w:val="00F27416"/>
    <w:rsid w:val="00F317F9"/>
    <w:rsid w:val="00F324CE"/>
    <w:rsid w:val="00F372D8"/>
    <w:rsid w:val="00F376F1"/>
    <w:rsid w:val="00F41C21"/>
    <w:rsid w:val="00F4623C"/>
    <w:rsid w:val="00F5224C"/>
    <w:rsid w:val="00F54FA3"/>
    <w:rsid w:val="00F55BB7"/>
    <w:rsid w:val="00F61B90"/>
    <w:rsid w:val="00F640BD"/>
    <w:rsid w:val="00F645C9"/>
    <w:rsid w:val="00F65267"/>
    <w:rsid w:val="00F655B2"/>
    <w:rsid w:val="00F707DA"/>
    <w:rsid w:val="00F70B35"/>
    <w:rsid w:val="00F711D8"/>
    <w:rsid w:val="00F7174B"/>
    <w:rsid w:val="00F76220"/>
    <w:rsid w:val="00F80790"/>
    <w:rsid w:val="00F80ED5"/>
    <w:rsid w:val="00F8295B"/>
    <w:rsid w:val="00F83AE2"/>
    <w:rsid w:val="00F8448E"/>
    <w:rsid w:val="00F85078"/>
    <w:rsid w:val="00F8574B"/>
    <w:rsid w:val="00F87526"/>
    <w:rsid w:val="00F90E15"/>
    <w:rsid w:val="00F913CD"/>
    <w:rsid w:val="00F916B4"/>
    <w:rsid w:val="00F91793"/>
    <w:rsid w:val="00F9219B"/>
    <w:rsid w:val="00F9284B"/>
    <w:rsid w:val="00F9526E"/>
    <w:rsid w:val="00F9620C"/>
    <w:rsid w:val="00F967AF"/>
    <w:rsid w:val="00F97608"/>
    <w:rsid w:val="00F97F59"/>
    <w:rsid w:val="00FA0DCD"/>
    <w:rsid w:val="00FA0F70"/>
    <w:rsid w:val="00FA1A29"/>
    <w:rsid w:val="00FA1D50"/>
    <w:rsid w:val="00FA239F"/>
    <w:rsid w:val="00FA2A61"/>
    <w:rsid w:val="00FA2A73"/>
    <w:rsid w:val="00FA2FB9"/>
    <w:rsid w:val="00FA371C"/>
    <w:rsid w:val="00FA45C7"/>
    <w:rsid w:val="00FA7277"/>
    <w:rsid w:val="00FB415A"/>
    <w:rsid w:val="00FB50A7"/>
    <w:rsid w:val="00FB52C9"/>
    <w:rsid w:val="00FB5439"/>
    <w:rsid w:val="00FB54D2"/>
    <w:rsid w:val="00FB56F5"/>
    <w:rsid w:val="00FC1F70"/>
    <w:rsid w:val="00FC2806"/>
    <w:rsid w:val="00FC630E"/>
    <w:rsid w:val="00FD3494"/>
    <w:rsid w:val="00FD3D0C"/>
    <w:rsid w:val="00FD46A5"/>
    <w:rsid w:val="00FD56C5"/>
    <w:rsid w:val="00FD6131"/>
    <w:rsid w:val="00FD77BF"/>
    <w:rsid w:val="00FE08C8"/>
    <w:rsid w:val="00FE08FF"/>
    <w:rsid w:val="00FE124E"/>
    <w:rsid w:val="00FE2AB5"/>
    <w:rsid w:val="00FE515B"/>
    <w:rsid w:val="00FE5BF3"/>
    <w:rsid w:val="00FE5EDE"/>
    <w:rsid w:val="00FE6906"/>
    <w:rsid w:val="00FF19B3"/>
    <w:rsid w:val="00FF406C"/>
    <w:rsid w:val="00FF4861"/>
    <w:rsid w:val="00FF53C0"/>
    <w:rsid w:val="00FF593B"/>
    <w:rsid w:val="00FF6F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6C9F"/>
  <w15:docId w15:val="{E551102D-6A16-4F67-BC2B-38201832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A567E"/>
    <w:pPr>
      <w:suppressAutoHyphens/>
      <w:spacing w:after="120" w:line="240" w:lineRule="auto"/>
    </w:pPr>
    <w:rPr>
      <w:rFonts w:ascii="Calibri" w:eastAsia="Times New Roman" w:hAnsi="Calibri" w:cs="Calibri"/>
      <w:kern w:val="1"/>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55C74"/>
    <w:pPr>
      <w:spacing w:after="0" w:line="240" w:lineRule="auto"/>
    </w:pPr>
  </w:style>
  <w:style w:type="table" w:styleId="Mriekatabuky">
    <w:name w:val="Table Grid"/>
    <w:basedOn w:val="Normlnatabuka"/>
    <w:uiPriority w:val="59"/>
    <w:rsid w:val="00C2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7D413A"/>
  </w:style>
  <w:style w:type="paragraph" w:styleId="Odsekzoznamu">
    <w:name w:val="List Paragraph"/>
    <w:basedOn w:val="Normlny"/>
    <w:uiPriority w:val="34"/>
    <w:qFormat/>
    <w:rsid w:val="00C46D57"/>
    <w:pPr>
      <w:suppressAutoHyphens w:val="0"/>
      <w:spacing w:after="200" w:line="276" w:lineRule="auto"/>
      <w:ind w:left="720"/>
      <w:contextualSpacing/>
    </w:pPr>
    <w:rPr>
      <w:rFonts w:asciiTheme="minorHAnsi" w:eastAsiaTheme="minorHAnsi" w:hAnsiTheme="minorHAnsi" w:cstheme="minorBidi"/>
      <w:kern w:val="0"/>
      <w:lang w:eastAsia="en-US"/>
    </w:rPr>
  </w:style>
  <w:style w:type="paragraph" w:styleId="Normlnywebov">
    <w:name w:val="Normal (Web)"/>
    <w:basedOn w:val="Normlny"/>
    <w:uiPriority w:val="99"/>
    <w:unhideWhenUsed/>
    <w:rsid w:val="004A1D0C"/>
    <w:pPr>
      <w:suppressAutoHyphens w:val="0"/>
      <w:spacing w:before="100" w:beforeAutospacing="1" w:after="100" w:afterAutospacing="1"/>
    </w:pPr>
    <w:rPr>
      <w:rFonts w:ascii="Times New Roman" w:hAnsi="Times New Roman" w:cs="Times New Roman"/>
      <w:kern w:val="0"/>
      <w:sz w:val="24"/>
      <w:szCs w:val="24"/>
      <w:lang w:eastAsia="sk-SK"/>
    </w:rPr>
  </w:style>
  <w:style w:type="character" w:styleId="Hypertextovprepojenie">
    <w:name w:val="Hyperlink"/>
    <w:basedOn w:val="Predvolenpsmoodseku"/>
    <w:uiPriority w:val="99"/>
    <w:unhideWhenUsed/>
    <w:rsid w:val="00DB7F13"/>
    <w:rPr>
      <w:color w:val="0000FF" w:themeColor="hyperlink"/>
      <w:u w:val="single"/>
    </w:rPr>
  </w:style>
  <w:style w:type="paragraph" w:styleId="Textbubliny">
    <w:name w:val="Balloon Text"/>
    <w:basedOn w:val="Normlny"/>
    <w:link w:val="TextbublinyChar"/>
    <w:uiPriority w:val="99"/>
    <w:semiHidden/>
    <w:unhideWhenUsed/>
    <w:rsid w:val="002E5BA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E5BA0"/>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3618">
      <w:bodyDiv w:val="1"/>
      <w:marLeft w:val="0"/>
      <w:marRight w:val="0"/>
      <w:marTop w:val="0"/>
      <w:marBottom w:val="0"/>
      <w:divBdr>
        <w:top w:val="none" w:sz="0" w:space="0" w:color="auto"/>
        <w:left w:val="none" w:sz="0" w:space="0" w:color="auto"/>
        <w:bottom w:val="none" w:sz="0" w:space="0" w:color="auto"/>
        <w:right w:val="none" w:sz="0" w:space="0" w:color="auto"/>
      </w:divBdr>
    </w:div>
    <w:div w:id="1477991412">
      <w:bodyDiv w:val="1"/>
      <w:marLeft w:val="0"/>
      <w:marRight w:val="0"/>
      <w:marTop w:val="0"/>
      <w:marBottom w:val="0"/>
      <w:divBdr>
        <w:top w:val="none" w:sz="0" w:space="0" w:color="auto"/>
        <w:left w:val="none" w:sz="0" w:space="0" w:color="auto"/>
        <w:bottom w:val="none" w:sz="0" w:space="0" w:color="auto"/>
        <w:right w:val="none" w:sz="0" w:space="0" w:color="auto"/>
      </w:divBdr>
    </w:div>
    <w:div w:id="14984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igram.sk" TargetMode="External"/><Relationship Id="rId3" Type="http://schemas.openxmlformats.org/officeDocument/2006/relationships/styles" Target="styles.xml"/><Relationship Id="rId7" Type="http://schemas.openxmlformats.org/officeDocument/2006/relationships/hyperlink" Target="mailto:obchod@rovam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vami@rovami.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E709-392A-4EFF-A740-47759407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2452</Words>
  <Characters>13982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Oto Franta</dc:creator>
  <cp:lastModifiedBy>Peter Holek</cp:lastModifiedBy>
  <cp:revision>3</cp:revision>
  <cp:lastPrinted>2018-04-10T10:44:00Z</cp:lastPrinted>
  <dcterms:created xsi:type="dcterms:W3CDTF">2018-04-10T10:45:00Z</dcterms:created>
  <dcterms:modified xsi:type="dcterms:W3CDTF">2018-04-10T10:45:00Z</dcterms:modified>
</cp:coreProperties>
</file>